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FCD69" w14:textId="77777777" w:rsidR="002B4482" w:rsidRPr="005F36DC" w:rsidRDefault="002B4482" w:rsidP="002B4482">
      <w:pPr>
        <w:spacing w:line="280" w:lineRule="exact"/>
        <w:jc w:val="both"/>
        <w:rPr>
          <w:rFonts w:ascii="Times New Roman" w:eastAsia="Times New Roman" w:hAnsi="Times New Roman" w:cs="Times New Roman"/>
          <w:b/>
          <w:spacing w:val="-9"/>
          <w:kern w:val="36"/>
          <w:sz w:val="28"/>
          <w:szCs w:val="28"/>
          <w:lang w:eastAsia="ru-RU"/>
        </w:rPr>
      </w:pPr>
      <w:r w:rsidRPr="005F36DC">
        <w:rPr>
          <w:rFonts w:ascii="Times New Roman" w:eastAsia="Times New Roman" w:hAnsi="Times New Roman" w:cs="Times New Roman"/>
          <w:b/>
          <w:spacing w:val="-9"/>
          <w:kern w:val="36"/>
          <w:sz w:val="28"/>
          <w:szCs w:val="28"/>
          <w:lang w:eastAsia="ru-RU"/>
        </w:rPr>
        <w:t>О запрете пала сухой травы</w:t>
      </w:r>
    </w:p>
    <w:p w14:paraId="4EB82A2F" w14:textId="77777777" w:rsidR="002B4482" w:rsidRPr="005F36DC" w:rsidRDefault="002B4482" w:rsidP="002B4482">
      <w:pPr>
        <w:spacing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6DC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</w:p>
    <w:p w14:paraId="0A371C6D" w14:textId="77777777" w:rsidR="002B4482" w:rsidRPr="005F36DC" w:rsidRDefault="002B4482" w:rsidP="002B4482">
      <w:pPr>
        <w:spacing w:line="2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proofErr w:type="spellStart"/>
      <w:r w:rsidRPr="005F36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5F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разъясняет, что владельцы земельных участков, расположенных в границах населенных пунктов и на территориях общего пользования вне границ населенных пунктов, владельцы территории садоводства или огородничества, обязаны производить своевременную уборку мусора, сухой растительности и покос травы. Владельцы участков сельскохозяйственного назначения обязаны своевременно предпринимать меры по защите сельскохозяйственных угодий от зарастания сорной растительностью (п. п. 67, 186 Правил, утв.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F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РФ от 16.09.2020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F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1479).</w:t>
      </w:r>
    </w:p>
    <w:p w14:paraId="7F4A42C8" w14:textId="77777777" w:rsidR="002B4482" w:rsidRPr="005F36DC" w:rsidRDefault="002B4482" w:rsidP="002B4482">
      <w:pPr>
        <w:spacing w:line="2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на территориях частных домовладений и на землях общего пользования в населенных пунктах запрещено разводить костры и сжигать мусор, траву, листву и иные отходы, кроме мест и (или) способов, установленных органами местного самоуправления. На </w:t>
      </w:r>
      <w:proofErr w:type="spellStart"/>
      <w:r w:rsidRPr="005F36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сельхозучастках</w:t>
      </w:r>
      <w:proofErr w:type="spellEnd"/>
      <w:r w:rsidRPr="005F36D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землях запаса и землях населенных пунктов запрещено выжигать сухую траву, стернь, пожнивные остатки (за исключением рисовой соломы) (</w:t>
      </w:r>
      <w:proofErr w:type="spellStart"/>
      <w:r w:rsidRPr="005F36DC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5F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66, 185 Правил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F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1479).</w:t>
      </w:r>
    </w:p>
    <w:p w14:paraId="5EF0F3E8" w14:textId="77777777" w:rsidR="002B4482" w:rsidRPr="005F36DC" w:rsidRDefault="002B4482" w:rsidP="002B4482">
      <w:pPr>
        <w:spacing w:line="2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открытый огонь и разводить костры (например, для сжигания мусора) на </w:t>
      </w:r>
      <w:proofErr w:type="spellStart"/>
      <w:r w:rsidRPr="005F36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сельхозучастках</w:t>
      </w:r>
      <w:proofErr w:type="spellEnd"/>
      <w:r w:rsidRPr="005F36D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землях запаса и землях населенных пунктов (за вышеуказанными исключениями) можно при соблюдении установленных требований пожарной безопасности.</w:t>
      </w:r>
    </w:p>
    <w:p w14:paraId="5CC9F1DB" w14:textId="77777777" w:rsidR="002B4482" w:rsidRPr="005F36DC" w:rsidRDefault="002B4482" w:rsidP="002B4482">
      <w:pPr>
        <w:spacing w:line="2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6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 за нарушение правил сжигания мусора граждане могут быть привлечены к административной или уголовной ответственности.</w:t>
      </w:r>
    </w:p>
    <w:p w14:paraId="4A5051F3" w14:textId="77777777" w:rsidR="002B4482" w:rsidRPr="005F36DC" w:rsidRDefault="002B4482" w:rsidP="002B4482">
      <w:pPr>
        <w:spacing w:line="2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6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требований пожарной безопасности при сжигании мусора на земельном участке, если это не повлекло возникновение пожара и уничтожение или повреждение чужого имущества либо причинение вреда здоровью человека или его смерть, влечет предупреждение или наложение административного штрафа в размере от 2 000 до 3 000 руб. (ч. 1 ст. 20.4 КоАП РФ).</w:t>
      </w:r>
    </w:p>
    <w:p w14:paraId="0664A6A1" w14:textId="77777777" w:rsidR="002B4482" w:rsidRPr="005F36DC" w:rsidRDefault="002B4482" w:rsidP="002B4482">
      <w:pPr>
        <w:spacing w:line="2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нарушение требований пожарной безопасности повлекло возникновение пожара и уничтожение или повреждение чужого имущества либо причинение легкого или средней тяжести вреда здоровью человека, на виновного налагается административный штраф в размере от 4 000 руб.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F36DC">
        <w:rPr>
          <w:rFonts w:ascii="Times New Roman" w:eastAsia="Times New Roman" w:hAnsi="Times New Roman" w:cs="Times New Roman"/>
          <w:sz w:val="28"/>
          <w:szCs w:val="28"/>
          <w:lang w:eastAsia="ru-RU"/>
        </w:rPr>
        <w:t>5 000 руб. (ч. 6 ст. 20.4 КоАП РФ).</w:t>
      </w:r>
    </w:p>
    <w:p w14:paraId="5E592FAD" w14:textId="77777777" w:rsidR="002B4482" w:rsidRDefault="002B4482" w:rsidP="002B4482">
      <w:pPr>
        <w:spacing w:line="2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6D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Уголовная ответственность за нарушение гражданином правил сжигания мусора возможна в случае (ст. 219, ч. 1 ст. 261, Примечание к ст. 261 УК РФ), если нарушение требований пожарной безопасности повлекло по неосторожности тяжкий вред здоровью человека или смерть; в результате неосторожного обращения с огнем уничтожены или повреждены лесные и иные насаждения, что повлекло значительный ущерб (более 10 000 руб.).</w:t>
      </w:r>
    </w:p>
    <w:p w14:paraId="49F8EA9B" w14:textId="77777777" w:rsidR="005C54B2" w:rsidRPr="002B4482" w:rsidRDefault="002B4482" w:rsidP="002B4482">
      <w:bookmarkStart w:id="0" w:name="_GoBack"/>
      <w:bookmarkEnd w:id="0"/>
    </w:p>
    <w:sectPr w:rsidR="005C54B2" w:rsidRPr="002B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0C"/>
    <w:rsid w:val="002B4482"/>
    <w:rsid w:val="004C400C"/>
    <w:rsid w:val="0069758C"/>
    <w:rsid w:val="006C4008"/>
    <w:rsid w:val="00C7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D41B"/>
  <w15:chartTrackingRefBased/>
  <w15:docId w15:val="{9E799314-3ED5-4124-9DC4-34AD2AAE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Ходус Владимир Андреевич</dc:creator>
  <cp:keywords/>
  <dc:description/>
  <cp:lastModifiedBy>Ходус Владимир Андреевич</cp:lastModifiedBy>
  <cp:revision>2</cp:revision>
  <dcterms:created xsi:type="dcterms:W3CDTF">2022-05-23T11:31:00Z</dcterms:created>
  <dcterms:modified xsi:type="dcterms:W3CDTF">2022-05-23T11:31:00Z</dcterms:modified>
</cp:coreProperties>
</file>