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17" w:rsidRPr="00E72417" w:rsidRDefault="00E72417" w:rsidP="00E72417">
      <w:p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E72417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Выступление на стажерской площадке.</w:t>
      </w:r>
    </w:p>
    <w:p w:rsidR="006461E8" w:rsidRPr="00E72417" w:rsidRDefault="00E72417" w:rsidP="00E72417">
      <w:p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E72417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Тема: «Психолого-педагогическое СОПРОВОЖДЕНИЕ</w:t>
      </w:r>
    </w:p>
    <w:p w:rsidR="005F74D6" w:rsidRPr="00E72417" w:rsidRDefault="005F74D6" w:rsidP="00E72417">
      <w:p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E72417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ШКОЛЬНИКОВ ПРИ ПОДГОТОВКЕ К ЕГЭ И ДРУГИМ ФОРМАМ ИТОГОВОЙ АТТЕСТАЦИИ</w:t>
      </w:r>
      <w:r w:rsidR="00E72417" w:rsidRPr="00E72417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»</w:t>
      </w:r>
    </w:p>
    <w:p w:rsidR="00E72417" w:rsidRPr="00E72417" w:rsidRDefault="00E72417" w:rsidP="00E72417">
      <w:pPr>
        <w:jc w:val="right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  <w:proofErr w:type="gramStart"/>
      <w:r w:rsidRPr="00E72417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Подготовила :</w:t>
      </w:r>
      <w:proofErr w:type="gramEnd"/>
      <w:r w:rsidRPr="00E72417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Коледова Дарья Владимировна, </w:t>
      </w:r>
    </w:p>
    <w:p w:rsidR="00E72417" w:rsidRPr="00E72417" w:rsidRDefault="00E72417" w:rsidP="00E72417">
      <w:pPr>
        <w:jc w:val="right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E72417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педагог-психолог МОУ гимназия №1, г. Новоалександровск</w:t>
      </w:r>
    </w:p>
    <w:p w:rsidR="005F74D6" w:rsidRPr="00E72417" w:rsidRDefault="005F74D6" w:rsidP="005F74D6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5063A7" w:rsidRPr="00E72417" w:rsidRDefault="005063A7" w:rsidP="001031A2">
      <w:pPr>
        <w:pStyle w:val="a3"/>
        <w:spacing w:before="0" w:beforeAutospacing="0" w:after="0" w:afterAutospacing="0"/>
        <w:textAlignment w:val="baseline"/>
        <w:rPr>
          <w:color w:val="000000" w:themeColor="text1"/>
        </w:rPr>
      </w:pPr>
      <w:r w:rsidRPr="00E72417">
        <w:rPr>
          <w:rFonts w:eastAsiaTheme="minorEastAsia"/>
          <w:color w:val="000000" w:themeColor="text1"/>
          <w:kern w:val="24"/>
        </w:rPr>
        <w:t>Сильнее всех — владеющий собой. (Л.А. Сенека).</w:t>
      </w:r>
    </w:p>
    <w:p w:rsidR="00067428" w:rsidRPr="00E72417" w:rsidRDefault="00067428" w:rsidP="005063A7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067428" w:rsidRPr="00E72417" w:rsidRDefault="00067428" w:rsidP="00067428">
      <w:pPr>
        <w:pStyle w:val="a3"/>
        <w:kinsoku w:val="0"/>
        <w:overflowPunct w:val="0"/>
        <w:spacing w:before="154" w:beforeAutospacing="0" w:after="0" w:afterAutospacing="0"/>
        <w:ind w:left="720" w:hanging="720"/>
        <w:textAlignment w:val="baseline"/>
        <w:rPr>
          <w:color w:val="000000" w:themeColor="text1"/>
        </w:rPr>
      </w:pPr>
      <w:r w:rsidRPr="00E72417">
        <w:rPr>
          <w:rFonts w:eastAsiaTheme="minorEastAsia"/>
          <w:color w:val="000000" w:themeColor="text1"/>
        </w:rPr>
        <w:t>Слово «Экзамен» в переводе с латинского означает «испытание».</w:t>
      </w:r>
    </w:p>
    <w:p w:rsidR="00067428" w:rsidRPr="00E72417" w:rsidRDefault="00067428" w:rsidP="00067428">
      <w:pPr>
        <w:pStyle w:val="a3"/>
        <w:kinsoku w:val="0"/>
        <w:overflowPunct w:val="0"/>
        <w:spacing w:before="154" w:beforeAutospacing="0" w:after="0" w:afterAutospacing="0"/>
        <w:ind w:left="720" w:hanging="720"/>
        <w:textAlignment w:val="baseline"/>
        <w:rPr>
          <w:color w:val="000000" w:themeColor="text1"/>
        </w:rPr>
      </w:pPr>
      <w:r w:rsidRPr="00E72417">
        <w:rPr>
          <w:rFonts w:eastAsiaTheme="minorEastAsia"/>
          <w:color w:val="000000" w:themeColor="text1"/>
        </w:rPr>
        <w:t>В Толковом словаре Ожегова «испытание» - «тягостное переживание, несчастье».</w:t>
      </w:r>
    </w:p>
    <w:p w:rsidR="005F74D6" w:rsidRPr="00E72417" w:rsidRDefault="005063A7" w:rsidP="005063A7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E7241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067428" w:rsidRPr="00E72417" w:rsidRDefault="00067428" w:rsidP="005063A7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E72417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Психологические трудности ЕГЭ и ГИА</w:t>
      </w:r>
    </w:p>
    <w:p w:rsidR="00067428" w:rsidRPr="00E72417" w:rsidRDefault="00067428" w:rsidP="00BF4796">
      <w:pPr>
        <w:pStyle w:val="a4"/>
        <w:numPr>
          <w:ilvl w:val="0"/>
          <w:numId w:val="7"/>
        </w:numPr>
        <w:jc w:val="both"/>
        <w:textAlignment w:val="baseline"/>
        <w:rPr>
          <w:color w:val="000000" w:themeColor="text1"/>
        </w:rPr>
      </w:pPr>
      <w:r w:rsidRPr="00E72417">
        <w:rPr>
          <w:rFonts w:eastAsiaTheme="minorEastAsia"/>
          <w:color w:val="000000" w:themeColor="text1"/>
        </w:rPr>
        <w:t xml:space="preserve">Познавательные  </w:t>
      </w:r>
    </w:p>
    <w:p w:rsidR="00067428" w:rsidRPr="00E72417" w:rsidRDefault="00067428" w:rsidP="00BF4796">
      <w:pPr>
        <w:pStyle w:val="a4"/>
        <w:numPr>
          <w:ilvl w:val="0"/>
          <w:numId w:val="7"/>
        </w:numPr>
        <w:jc w:val="both"/>
        <w:textAlignment w:val="baseline"/>
        <w:rPr>
          <w:color w:val="000000" w:themeColor="text1"/>
        </w:rPr>
      </w:pPr>
      <w:r w:rsidRPr="00E72417">
        <w:rPr>
          <w:rFonts w:eastAsiaTheme="minorEastAsia"/>
          <w:color w:val="000000" w:themeColor="text1"/>
        </w:rPr>
        <w:t xml:space="preserve">Личностные </w:t>
      </w:r>
    </w:p>
    <w:p w:rsidR="00067428" w:rsidRPr="00E72417" w:rsidRDefault="00067428" w:rsidP="00BF4796">
      <w:pPr>
        <w:pStyle w:val="a4"/>
        <w:numPr>
          <w:ilvl w:val="0"/>
          <w:numId w:val="7"/>
        </w:numPr>
        <w:jc w:val="both"/>
        <w:rPr>
          <w:rFonts w:eastAsiaTheme="minorEastAsia"/>
          <w:color w:val="000000" w:themeColor="text1"/>
        </w:rPr>
      </w:pPr>
      <w:r w:rsidRPr="00E72417">
        <w:rPr>
          <w:rFonts w:eastAsiaTheme="minorEastAsia"/>
          <w:color w:val="000000" w:themeColor="text1"/>
        </w:rPr>
        <w:t>Процессуальны</w:t>
      </w:r>
      <w:r w:rsidR="00BF4796" w:rsidRPr="00E72417">
        <w:rPr>
          <w:rFonts w:eastAsiaTheme="minorEastAsia"/>
          <w:color w:val="000000" w:themeColor="text1"/>
        </w:rPr>
        <w:t>е</w:t>
      </w:r>
    </w:p>
    <w:p w:rsidR="00067428" w:rsidRPr="00E72417" w:rsidRDefault="00067428" w:rsidP="00067428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161BB9" w:rsidRPr="00E72417" w:rsidRDefault="00067428" w:rsidP="00BF4796">
      <w:pPr>
        <w:pStyle w:val="a3"/>
        <w:spacing w:before="96" w:beforeAutospacing="0" w:after="0" w:afterAutospacing="0" w:line="192" w:lineRule="auto"/>
        <w:ind w:left="720" w:hanging="720"/>
        <w:jc w:val="center"/>
        <w:textAlignment w:val="baseline"/>
        <w:rPr>
          <w:rFonts w:eastAsiaTheme="minorEastAsia"/>
          <w:b/>
          <w:bCs/>
          <w:color w:val="000000" w:themeColor="text1"/>
        </w:rPr>
      </w:pPr>
      <w:r w:rsidRPr="00E72417">
        <w:rPr>
          <w:rFonts w:eastAsiaTheme="majorEastAsia"/>
          <w:color w:val="000000" w:themeColor="text1"/>
        </w:rPr>
        <w:t>Познавательные трудности:</w:t>
      </w:r>
      <w:r w:rsidR="00BF4796" w:rsidRPr="00E72417">
        <w:rPr>
          <w:rFonts w:eastAsiaTheme="minorEastAsia"/>
          <w:b/>
          <w:bCs/>
          <w:color w:val="000000" w:themeColor="text1"/>
        </w:rPr>
        <w:t xml:space="preserve"> </w:t>
      </w:r>
    </w:p>
    <w:p w:rsidR="00BF4796" w:rsidRPr="00E72417" w:rsidRDefault="00BF4796" w:rsidP="00161BB9">
      <w:pPr>
        <w:pStyle w:val="a3"/>
        <w:spacing w:before="96" w:beforeAutospacing="0" w:after="0" w:afterAutospacing="0" w:line="192" w:lineRule="auto"/>
        <w:ind w:left="720" w:hanging="720"/>
        <w:textAlignment w:val="baseline"/>
        <w:rPr>
          <w:color w:val="000000" w:themeColor="text1"/>
        </w:rPr>
      </w:pPr>
      <w:r w:rsidRPr="00E72417">
        <w:rPr>
          <w:rFonts w:eastAsiaTheme="minorEastAsia"/>
          <w:b/>
          <w:bCs/>
          <w:color w:val="000000" w:themeColor="text1"/>
        </w:rPr>
        <w:t>Причины познавательных трудностей</w:t>
      </w:r>
      <w:r w:rsidRPr="00E72417">
        <w:rPr>
          <w:rFonts w:eastAsiaTheme="minorEastAsia"/>
          <w:color w:val="000000" w:themeColor="text1"/>
        </w:rPr>
        <w:t>:</w:t>
      </w:r>
    </w:p>
    <w:p w:rsidR="00BF4796" w:rsidRPr="00E72417" w:rsidRDefault="00BF4796" w:rsidP="00361340">
      <w:pPr>
        <w:pStyle w:val="a4"/>
        <w:numPr>
          <w:ilvl w:val="0"/>
          <w:numId w:val="7"/>
        </w:numPr>
        <w:spacing w:line="192" w:lineRule="auto"/>
        <w:textAlignment w:val="baseline"/>
        <w:rPr>
          <w:color w:val="000000" w:themeColor="text1"/>
        </w:rPr>
      </w:pPr>
      <w:r w:rsidRPr="00E72417">
        <w:rPr>
          <w:rFonts w:eastAsiaTheme="minorEastAsia"/>
          <w:color w:val="000000" w:themeColor="text1"/>
        </w:rPr>
        <w:t>Недостаточный объем знаний</w:t>
      </w:r>
    </w:p>
    <w:p w:rsidR="00BF4796" w:rsidRPr="00E72417" w:rsidRDefault="00BF4796" w:rsidP="00361340">
      <w:pPr>
        <w:pStyle w:val="a4"/>
        <w:numPr>
          <w:ilvl w:val="0"/>
          <w:numId w:val="7"/>
        </w:numPr>
        <w:spacing w:line="192" w:lineRule="auto"/>
        <w:textAlignment w:val="baseline"/>
        <w:rPr>
          <w:color w:val="000000" w:themeColor="text1"/>
        </w:rPr>
      </w:pPr>
      <w:r w:rsidRPr="00E72417">
        <w:rPr>
          <w:rFonts w:eastAsiaTheme="minorEastAsia"/>
          <w:color w:val="000000" w:themeColor="text1"/>
        </w:rPr>
        <w:t xml:space="preserve">Недостаточная </w:t>
      </w:r>
      <w:proofErr w:type="spellStart"/>
      <w:r w:rsidRPr="00E72417">
        <w:rPr>
          <w:rFonts w:eastAsiaTheme="minorEastAsia"/>
          <w:color w:val="000000" w:themeColor="text1"/>
        </w:rPr>
        <w:t>сформированность</w:t>
      </w:r>
      <w:proofErr w:type="spellEnd"/>
      <w:r w:rsidRPr="00E72417">
        <w:rPr>
          <w:rFonts w:eastAsiaTheme="minorEastAsia"/>
          <w:color w:val="000000" w:themeColor="text1"/>
        </w:rPr>
        <w:t xml:space="preserve"> навыков работы с тестовыми заданиями</w:t>
      </w:r>
    </w:p>
    <w:p w:rsidR="00BF4796" w:rsidRPr="00E72417" w:rsidRDefault="00BF4796" w:rsidP="00361340">
      <w:pPr>
        <w:pStyle w:val="a4"/>
        <w:numPr>
          <w:ilvl w:val="0"/>
          <w:numId w:val="7"/>
        </w:numPr>
        <w:spacing w:line="192" w:lineRule="auto"/>
        <w:textAlignment w:val="baseline"/>
        <w:rPr>
          <w:color w:val="000000" w:themeColor="text1"/>
        </w:rPr>
      </w:pPr>
      <w:r w:rsidRPr="00E72417">
        <w:rPr>
          <w:rFonts w:eastAsiaTheme="minorEastAsia"/>
          <w:color w:val="000000" w:themeColor="text1"/>
        </w:rPr>
        <w:t xml:space="preserve">Неспособность </w:t>
      </w:r>
      <w:proofErr w:type="gramStart"/>
      <w:r w:rsidRPr="00E72417">
        <w:rPr>
          <w:rFonts w:eastAsiaTheme="minorEastAsia"/>
          <w:color w:val="000000" w:themeColor="text1"/>
        </w:rPr>
        <w:t>гибко  оперировать</w:t>
      </w:r>
      <w:proofErr w:type="gramEnd"/>
      <w:r w:rsidRPr="00E72417">
        <w:rPr>
          <w:rFonts w:eastAsiaTheme="minorEastAsia"/>
          <w:color w:val="000000" w:themeColor="text1"/>
        </w:rPr>
        <w:t xml:space="preserve"> системой учебных понятий предмета</w:t>
      </w:r>
    </w:p>
    <w:p w:rsidR="00464A23" w:rsidRPr="00E72417" w:rsidRDefault="00464A23" w:rsidP="00067428">
      <w:pP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</w:p>
    <w:p w:rsidR="006C161D" w:rsidRPr="00E72417" w:rsidRDefault="006C161D" w:rsidP="00067428">
      <w:pP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E7241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Чем может помочь психолог</w:t>
      </w:r>
    </w:p>
    <w:p w:rsidR="00464A23" w:rsidRPr="00E72417" w:rsidRDefault="00464A23" w:rsidP="00361340">
      <w:pPr>
        <w:pStyle w:val="a4"/>
        <w:numPr>
          <w:ilvl w:val="0"/>
          <w:numId w:val="46"/>
        </w:numPr>
        <w:spacing w:line="192" w:lineRule="auto"/>
        <w:textAlignment w:val="baseline"/>
        <w:rPr>
          <w:color w:val="000000" w:themeColor="text1"/>
        </w:rPr>
      </w:pPr>
      <w:r w:rsidRPr="00E72417">
        <w:rPr>
          <w:rFonts w:eastAsiaTheme="minorEastAsia"/>
          <w:color w:val="000000" w:themeColor="text1"/>
        </w:rPr>
        <w:t>предоставить достаточно информации о том, что такое ЕГЭ, уделив особое внимание его позитивным сторонам</w:t>
      </w:r>
    </w:p>
    <w:p w:rsidR="00464A23" w:rsidRPr="00E72417" w:rsidRDefault="00464A23" w:rsidP="00361340">
      <w:pPr>
        <w:pStyle w:val="a4"/>
        <w:numPr>
          <w:ilvl w:val="0"/>
          <w:numId w:val="46"/>
        </w:numPr>
        <w:spacing w:line="192" w:lineRule="auto"/>
        <w:textAlignment w:val="baseline"/>
        <w:rPr>
          <w:color w:val="000000" w:themeColor="text1"/>
        </w:rPr>
      </w:pPr>
      <w:r w:rsidRPr="00E72417">
        <w:rPr>
          <w:rFonts w:eastAsiaTheme="minorEastAsia"/>
          <w:color w:val="000000" w:themeColor="text1"/>
        </w:rPr>
        <w:t>при высоком уровне тревоги, вызванной особой значимостью экзамена, провести работу, направленную на субъективное снижение значимости экзамена, помочь выпускнику осознать, что оценка ЕГЭ не имеет фатального значения</w:t>
      </w:r>
    </w:p>
    <w:p w:rsidR="0064272D" w:rsidRPr="00E72417" w:rsidRDefault="00464A23" w:rsidP="00361340">
      <w:pPr>
        <w:pStyle w:val="a4"/>
        <w:numPr>
          <w:ilvl w:val="0"/>
          <w:numId w:val="46"/>
        </w:numPr>
        <w:spacing w:line="192" w:lineRule="auto"/>
        <w:textAlignment w:val="baseline"/>
        <w:rPr>
          <w:color w:val="000000" w:themeColor="text1"/>
        </w:rPr>
      </w:pPr>
      <w:r w:rsidRPr="00E72417">
        <w:rPr>
          <w:rFonts w:eastAsiaTheme="minorEastAsia"/>
          <w:color w:val="000000" w:themeColor="text1"/>
        </w:rPr>
        <w:t xml:space="preserve">привлечь к работе родителей, так как они, вольно или невольно, могут поддерживать тревоги </w:t>
      </w:r>
      <w:proofErr w:type="spellStart"/>
      <w:r w:rsidRPr="00E72417">
        <w:rPr>
          <w:rFonts w:eastAsiaTheme="minorEastAsia"/>
          <w:color w:val="000000" w:themeColor="text1"/>
        </w:rPr>
        <w:t>выпускнико</w:t>
      </w:r>
      <w:proofErr w:type="spellEnd"/>
    </w:p>
    <w:p w:rsidR="00464A23" w:rsidRPr="00E72417" w:rsidRDefault="00B137AE" w:rsidP="0064272D">
      <w:pPr>
        <w:spacing w:after="0" w:line="216" w:lineRule="auto"/>
        <w:contextualSpacing/>
        <w:textAlignment w:val="baseline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E7241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Наиболее значимые психологические качества, которые требуются в процессе сдачи ЕГЭ И ГИА</w:t>
      </w:r>
    </w:p>
    <w:p w:rsidR="00B137AE" w:rsidRPr="00E72417" w:rsidRDefault="00B137AE" w:rsidP="00361340">
      <w:pPr>
        <w:pStyle w:val="a4"/>
        <w:numPr>
          <w:ilvl w:val="0"/>
          <w:numId w:val="45"/>
        </w:numPr>
        <w:kinsoku w:val="0"/>
        <w:overflowPunct w:val="0"/>
        <w:spacing w:line="192" w:lineRule="auto"/>
        <w:textAlignment w:val="baseline"/>
        <w:rPr>
          <w:color w:val="000000" w:themeColor="text1"/>
        </w:rPr>
      </w:pPr>
      <w:r w:rsidRPr="00E72417">
        <w:rPr>
          <w:rFonts w:eastAsiaTheme="minorEastAsia"/>
          <w:bCs/>
          <w:color w:val="000000" w:themeColor="text1"/>
        </w:rPr>
        <w:t>четкость и структурированность мышления;</w:t>
      </w:r>
    </w:p>
    <w:p w:rsidR="00B137AE" w:rsidRPr="00E72417" w:rsidRDefault="00B137AE" w:rsidP="00361340">
      <w:pPr>
        <w:pStyle w:val="a4"/>
        <w:numPr>
          <w:ilvl w:val="0"/>
          <w:numId w:val="45"/>
        </w:numPr>
        <w:kinsoku w:val="0"/>
        <w:overflowPunct w:val="0"/>
        <w:spacing w:line="192" w:lineRule="auto"/>
        <w:textAlignment w:val="baseline"/>
        <w:rPr>
          <w:color w:val="000000" w:themeColor="text1"/>
        </w:rPr>
      </w:pPr>
      <w:proofErr w:type="spellStart"/>
      <w:r w:rsidRPr="00E72417">
        <w:rPr>
          <w:rFonts w:eastAsiaTheme="minorEastAsia"/>
          <w:bCs/>
          <w:color w:val="000000" w:themeColor="text1"/>
        </w:rPr>
        <w:t>сформированность</w:t>
      </w:r>
      <w:proofErr w:type="spellEnd"/>
      <w:r w:rsidRPr="00E72417">
        <w:rPr>
          <w:rFonts w:eastAsiaTheme="minorEastAsia"/>
          <w:bCs/>
          <w:color w:val="000000" w:themeColor="text1"/>
        </w:rPr>
        <w:t xml:space="preserve"> внутреннего плана действий.</w:t>
      </w:r>
    </w:p>
    <w:p w:rsidR="000E5253" w:rsidRPr="00E72417" w:rsidRDefault="000E5253" w:rsidP="00B137AE">
      <w:pPr>
        <w:kinsoku w:val="0"/>
        <w:overflowPunct w:val="0"/>
        <w:spacing w:after="0" w:line="192" w:lineRule="auto"/>
        <w:ind w:left="1440"/>
        <w:contextualSpacing/>
        <w:textAlignment w:val="baseline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</w:p>
    <w:p w:rsidR="00B137AE" w:rsidRPr="00E72417" w:rsidRDefault="00B137AE" w:rsidP="00B137AE">
      <w:pPr>
        <w:kinsoku w:val="0"/>
        <w:overflowPunct w:val="0"/>
        <w:spacing w:after="0" w:line="192" w:lineRule="auto"/>
        <w:ind w:left="1440"/>
        <w:contextualSpacing/>
        <w:textAlignment w:val="baseline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E7241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Индивидуальные особенности учебной деятельности учащихся</w:t>
      </w:r>
      <w:r w:rsidRPr="00E7241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br/>
        <w:t>(дети группы риска)</w:t>
      </w:r>
    </w:p>
    <w:p w:rsidR="00B137AE" w:rsidRPr="00E72417" w:rsidRDefault="00B137AE" w:rsidP="00B137AE">
      <w:pPr>
        <w:kinsoku w:val="0"/>
        <w:overflowPunct w:val="0"/>
        <w:spacing w:after="0" w:line="192" w:lineRule="auto"/>
        <w:ind w:left="1440"/>
        <w:contextualSpacing/>
        <w:textAlignment w:val="baseline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</w:p>
    <w:p w:rsidR="000A0100" w:rsidRPr="00E72417" w:rsidRDefault="000A0100" w:rsidP="00361340">
      <w:pPr>
        <w:pStyle w:val="a4"/>
        <w:numPr>
          <w:ilvl w:val="0"/>
          <w:numId w:val="47"/>
        </w:numPr>
        <w:kinsoku w:val="0"/>
        <w:overflowPunct w:val="0"/>
        <w:spacing w:line="192" w:lineRule="auto"/>
        <w:textAlignment w:val="baseline"/>
        <w:rPr>
          <w:color w:val="000000" w:themeColor="text1"/>
        </w:rPr>
      </w:pPr>
      <w:r w:rsidRPr="00E72417">
        <w:rPr>
          <w:rFonts w:eastAsiaTheme="minorEastAsia"/>
          <w:color w:val="000000" w:themeColor="text1"/>
        </w:rPr>
        <w:t>Правополушарные дети</w:t>
      </w:r>
    </w:p>
    <w:p w:rsidR="000A0100" w:rsidRPr="00E72417" w:rsidRDefault="000A0100" w:rsidP="00361340">
      <w:pPr>
        <w:pStyle w:val="a4"/>
        <w:numPr>
          <w:ilvl w:val="0"/>
          <w:numId w:val="47"/>
        </w:numPr>
        <w:kinsoku w:val="0"/>
        <w:overflowPunct w:val="0"/>
        <w:spacing w:line="192" w:lineRule="auto"/>
        <w:textAlignment w:val="baseline"/>
        <w:rPr>
          <w:color w:val="000000" w:themeColor="text1"/>
        </w:rPr>
      </w:pPr>
      <w:r w:rsidRPr="00E72417">
        <w:rPr>
          <w:rFonts w:eastAsiaTheme="minorEastAsia"/>
          <w:color w:val="000000" w:themeColor="text1"/>
        </w:rPr>
        <w:t>Дети-синтетики</w:t>
      </w:r>
    </w:p>
    <w:p w:rsidR="000A0100" w:rsidRPr="00E72417" w:rsidRDefault="000A0100" w:rsidP="00361340">
      <w:pPr>
        <w:pStyle w:val="a4"/>
        <w:numPr>
          <w:ilvl w:val="0"/>
          <w:numId w:val="47"/>
        </w:numPr>
        <w:kinsoku w:val="0"/>
        <w:overflowPunct w:val="0"/>
        <w:spacing w:line="192" w:lineRule="auto"/>
        <w:textAlignment w:val="baseline"/>
        <w:rPr>
          <w:color w:val="000000" w:themeColor="text1"/>
        </w:rPr>
      </w:pPr>
      <w:r w:rsidRPr="00E72417">
        <w:rPr>
          <w:rFonts w:eastAsiaTheme="minorEastAsia"/>
          <w:color w:val="000000" w:themeColor="text1"/>
        </w:rPr>
        <w:t>Тревожные дети</w:t>
      </w:r>
    </w:p>
    <w:p w:rsidR="000A0100" w:rsidRPr="00E72417" w:rsidRDefault="000A0100" w:rsidP="00361340">
      <w:pPr>
        <w:pStyle w:val="a4"/>
        <w:numPr>
          <w:ilvl w:val="0"/>
          <w:numId w:val="47"/>
        </w:numPr>
        <w:kinsoku w:val="0"/>
        <w:overflowPunct w:val="0"/>
        <w:spacing w:line="192" w:lineRule="auto"/>
        <w:textAlignment w:val="baseline"/>
        <w:rPr>
          <w:color w:val="000000" w:themeColor="text1"/>
        </w:rPr>
      </w:pPr>
      <w:r w:rsidRPr="00E72417">
        <w:rPr>
          <w:rFonts w:eastAsiaTheme="minorEastAsia"/>
          <w:color w:val="000000" w:themeColor="text1"/>
        </w:rPr>
        <w:t>Неуверенные дети</w:t>
      </w:r>
    </w:p>
    <w:p w:rsidR="000A0100" w:rsidRPr="00E72417" w:rsidRDefault="000A0100" w:rsidP="00361340">
      <w:pPr>
        <w:pStyle w:val="a4"/>
        <w:numPr>
          <w:ilvl w:val="0"/>
          <w:numId w:val="47"/>
        </w:numPr>
        <w:kinsoku w:val="0"/>
        <w:overflowPunct w:val="0"/>
        <w:spacing w:line="192" w:lineRule="auto"/>
        <w:textAlignment w:val="baseline"/>
        <w:rPr>
          <w:color w:val="000000" w:themeColor="text1"/>
        </w:rPr>
      </w:pPr>
      <w:r w:rsidRPr="00E72417">
        <w:rPr>
          <w:rFonts w:eastAsiaTheme="minorEastAsia"/>
          <w:color w:val="000000" w:themeColor="text1"/>
        </w:rPr>
        <w:t>Дети, испытывающие недостаток произвольности и самоорганизации</w:t>
      </w:r>
    </w:p>
    <w:p w:rsidR="000A0100" w:rsidRPr="00E72417" w:rsidRDefault="000A0100" w:rsidP="00361340">
      <w:pPr>
        <w:pStyle w:val="a4"/>
        <w:numPr>
          <w:ilvl w:val="0"/>
          <w:numId w:val="47"/>
        </w:numPr>
        <w:kinsoku w:val="0"/>
        <w:overflowPunct w:val="0"/>
        <w:spacing w:line="192" w:lineRule="auto"/>
        <w:textAlignment w:val="baseline"/>
        <w:rPr>
          <w:color w:val="000000" w:themeColor="text1"/>
        </w:rPr>
      </w:pPr>
      <w:proofErr w:type="spellStart"/>
      <w:r w:rsidRPr="00E72417">
        <w:rPr>
          <w:rFonts w:eastAsiaTheme="minorEastAsia"/>
          <w:color w:val="000000" w:themeColor="text1"/>
        </w:rPr>
        <w:t>Перфекционисты</w:t>
      </w:r>
      <w:proofErr w:type="spellEnd"/>
      <w:r w:rsidRPr="00E72417">
        <w:rPr>
          <w:rFonts w:eastAsiaTheme="minorEastAsia"/>
          <w:color w:val="000000" w:themeColor="text1"/>
        </w:rPr>
        <w:t xml:space="preserve"> </w:t>
      </w:r>
      <w:proofErr w:type="gramStart"/>
      <w:r w:rsidRPr="00E72417">
        <w:rPr>
          <w:rFonts w:eastAsiaTheme="minorEastAsia"/>
          <w:color w:val="000000" w:themeColor="text1"/>
        </w:rPr>
        <w:t>и  «</w:t>
      </w:r>
      <w:proofErr w:type="gramEnd"/>
      <w:r w:rsidRPr="00E72417">
        <w:rPr>
          <w:rFonts w:eastAsiaTheme="minorEastAsia"/>
          <w:color w:val="000000" w:themeColor="text1"/>
        </w:rPr>
        <w:t>отличники»</w:t>
      </w:r>
    </w:p>
    <w:p w:rsidR="000A0100" w:rsidRPr="00E72417" w:rsidRDefault="000A0100" w:rsidP="00361340">
      <w:pPr>
        <w:pStyle w:val="a4"/>
        <w:numPr>
          <w:ilvl w:val="0"/>
          <w:numId w:val="47"/>
        </w:numPr>
        <w:kinsoku w:val="0"/>
        <w:overflowPunct w:val="0"/>
        <w:spacing w:line="192" w:lineRule="auto"/>
        <w:textAlignment w:val="baseline"/>
        <w:rPr>
          <w:color w:val="000000" w:themeColor="text1"/>
        </w:rPr>
      </w:pPr>
      <w:r w:rsidRPr="00E72417">
        <w:rPr>
          <w:rFonts w:eastAsiaTheme="minorEastAsia"/>
          <w:color w:val="000000" w:themeColor="text1"/>
        </w:rPr>
        <w:t>Астенические дети</w:t>
      </w:r>
    </w:p>
    <w:p w:rsidR="000A0100" w:rsidRPr="00E72417" w:rsidRDefault="000A0100" w:rsidP="00361340">
      <w:pPr>
        <w:pStyle w:val="a4"/>
        <w:numPr>
          <w:ilvl w:val="0"/>
          <w:numId w:val="47"/>
        </w:numPr>
        <w:kinsoku w:val="0"/>
        <w:overflowPunct w:val="0"/>
        <w:spacing w:line="192" w:lineRule="auto"/>
        <w:textAlignment w:val="baseline"/>
        <w:rPr>
          <w:color w:val="000000" w:themeColor="text1"/>
        </w:rPr>
      </w:pPr>
      <w:proofErr w:type="spellStart"/>
      <w:r w:rsidRPr="00E72417">
        <w:rPr>
          <w:rFonts w:eastAsiaTheme="minorEastAsia"/>
          <w:color w:val="000000" w:themeColor="text1"/>
        </w:rPr>
        <w:t>Гипертимные</w:t>
      </w:r>
      <w:proofErr w:type="spellEnd"/>
      <w:r w:rsidRPr="00E72417">
        <w:rPr>
          <w:rFonts w:eastAsiaTheme="minorEastAsia"/>
          <w:color w:val="000000" w:themeColor="text1"/>
        </w:rPr>
        <w:t xml:space="preserve"> дети</w:t>
      </w:r>
      <w:r w:rsidR="00361340" w:rsidRPr="00E72417">
        <w:rPr>
          <w:color w:val="000000" w:themeColor="text1"/>
        </w:rPr>
        <w:t xml:space="preserve"> </w:t>
      </w:r>
      <w:r w:rsidRPr="00E72417">
        <w:rPr>
          <w:rFonts w:eastAsiaTheme="minorEastAsia"/>
          <w:color w:val="000000" w:themeColor="text1"/>
        </w:rPr>
        <w:t>«застревающие» дети</w:t>
      </w:r>
    </w:p>
    <w:p w:rsidR="000A0100" w:rsidRPr="00E72417" w:rsidRDefault="000A0100" w:rsidP="00361340">
      <w:pPr>
        <w:pStyle w:val="a4"/>
        <w:numPr>
          <w:ilvl w:val="0"/>
          <w:numId w:val="47"/>
        </w:numPr>
        <w:kinsoku w:val="0"/>
        <w:overflowPunct w:val="0"/>
        <w:spacing w:line="192" w:lineRule="auto"/>
        <w:textAlignment w:val="baseline"/>
        <w:rPr>
          <w:color w:val="000000" w:themeColor="text1"/>
        </w:rPr>
      </w:pPr>
      <w:proofErr w:type="spellStart"/>
      <w:r w:rsidRPr="00E72417">
        <w:rPr>
          <w:rFonts w:eastAsiaTheme="minorEastAsia"/>
          <w:color w:val="000000" w:themeColor="text1"/>
        </w:rPr>
        <w:lastRenderedPageBreak/>
        <w:t>Аудиалы</w:t>
      </w:r>
      <w:proofErr w:type="spellEnd"/>
      <w:r w:rsidRPr="00E72417">
        <w:rPr>
          <w:rFonts w:eastAsiaTheme="minorEastAsia"/>
          <w:color w:val="000000" w:themeColor="text1"/>
        </w:rPr>
        <w:t xml:space="preserve"> и </w:t>
      </w:r>
      <w:proofErr w:type="spellStart"/>
      <w:r w:rsidRPr="00E72417">
        <w:rPr>
          <w:rFonts w:eastAsiaTheme="minorEastAsia"/>
          <w:color w:val="000000" w:themeColor="text1"/>
        </w:rPr>
        <w:t>кинестетики</w:t>
      </w:r>
      <w:proofErr w:type="spellEnd"/>
    </w:p>
    <w:p w:rsidR="00B137AE" w:rsidRPr="00E72417" w:rsidRDefault="00B137AE" w:rsidP="00B137AE">
      <w:pPr>
        <w:kinsoku w:val="0"/>
        <w:overflowPunct w:val="0"/>
        <w:spacing w:after="0" w:line="192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4A23" w:rsidRPr="00E72417" w:rsidRDefault="00464A23" w:rsidP="0064272D">
      <w:pPr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4A23" w:rsidRPr="00E72417" w:rsidRDefault="000A0100" w:rsidP="005063A7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E7241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Взаимодействие полушарий головного мозга в познании окружающего мира</w:t>
      </w:r>
    </w:p>
    <w:p w:rsidR="004A38FA" w:rsidRPr="00E72417" w:rsidRDefault="004A38FA" w:rsidP="004A38FA">
      <w:pPr>
        <w:pStyle w:val="a3"/>
        <w:spacing w:before="154" w:beforeAutospacing="0" w:after="0" w:afterAutospacing="0"/>
        <w:jc w:val="center"/>
        <w:textAlignment w:val="baseline"/>
        <w:rPr>
          <w:color w:val="000000" w:themeColor="text1"/>
        </w:rPr>
      </w:pPr>
      <w:r w:rsidRPr="00E72417">
        <w:rPr>
          <w:rFonts w:eastAsiaTheme="minorEastAsia"/>
          <w:iCs/>
          <w:color w:val="000000" w:themeColor="text1"/>
        </w:rPr>
        <w:t>Тест на выявление «правополушарных» и «левополушарных» учащихся</w:t>
      </w:r>
    </w:p>
    <w:p w:rsidR="004A38FA" w:rsidRPr="00E72417" w:rsidRDefault="004A38FA" w:rsidP="006100A5">
      <w:pPr>
        <w:pStyle w:val="a3"/>
        <w:spacing w:before="154" w:beforeAutospacing="0" w:after="0" w:afterAutospacing="0"/>
        <w:textAlignment w:val="baseline"/>
        <w:rPr>
          <w:color w:val="000000" w:themeColor="text1"/>
        </w:rPr>
      </w:pPr>
      <w:r w:rsidRPr="00E72417">
        <w:rPr>
          <w:rFonts w:eastAsiaTheme="minorEastAsia"/>
          <w:color w:val="000000" w:themeColor="text1"/>
        </w:rPr>
        <w:t>Разделите эти слова на три группы</w:t>
      </w:r>
    </w:p>
    <w:p w:rsidR="004A38FA" w:rsidRPr="00E72417" w:rsidRDefault="004A38FA" w:rsidP="006100A5">
      <w:p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E72417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Орел, чешуя, бегать, </w:t>
      </w:r>
      <w:r w:rsidRPr="00E72417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br/>
        <w:t xml:space="preserve">перья, летать, рыба, </w:t>
      </w:r>
      <w:r w:rsidRPr="00E72417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br/>
        <w:t>шерсть, плавать, овца.</w:t>
      </w:r>
    </w:p>
    <w:p w:rsidR="006100A5" w:rsidRPr="00E72417" w:rsidRDefault="006100A5" w:rsidP="006100A5">
      <w:p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6100A5" w:rsidRPr="00E72417" w:rsidRDefault="006100A5" w:rsidP="006100A5">
      <w:p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3334F0" w:rsidRPr="00E72417" w:rsidRDefault="003334F0" w:rsidP="003334F0">
      <w:pPr>
        <w:kinsoku w:val="0"/>
        <w:overflowPunct w:val="0"/>
        <w:spacing w:before="96" w:after="0" w:line="192" w:lineRule="auto"/>
        <w:ind w:left="720" w:hanging="72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724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Правополушарные дети</w:t>
      </w:r>
    </w:p>
    <w:p w:rsidR="003334F0" w:rsidRPr="00E72417" w:rsidRDefault="003334F0" w:rsidP="000E5253">
      <w:pPr>
        <w:kinsoku w:val="0"/>
        <w:overflowPunct w:val="0"/>
        <w:spacing w:before="96" w:after="0" w:line="192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34F0" w:rsidRPr="00E72417" w:rsidRDefault="003334F0" w:rsidP="003334F0">
      <w:pPr>
        <w:kinsoku w:val="0"/>
        <w:overflowPunct w:val="0"/>
        <w:spacing w:before="96" w:after="0" w:line="192" w:lineRule="auto"/>
        <w:ind w:left="720" w:hanging="72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724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Стратегии поддержки:</w:t>
      </w:r>
    </w:p>
    <w:p w:rsidR="003334F0" w:rsidRPr="00E72417" w:rsidRDefault="003334F0" w:rsidP="003334F0">
      <w:pPr>
        <w:kinsoku w:val="0"/>
        <w:overflowPunct w:val="0"/>
        <w:spacing w:before="96" w:after="0" w:line="192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  <w:t>До экзамена:</w:t>
      </w:r>
    </w:p>
    <w:p w:rsidR="003334F0" w:rsidRPr="00E72417" w:rsidRDefault="003334F0" w:rsidP="000E5253">
      <w:pPr>
        <w:pStyle w:val="a4"/>
        <w:numPr>
          <w:ilvl w:val="0"/>
          <w:numId w:val="40"/>
        </w:numPr>
        <w:kinsoku w:val="0"/>
        <w:overflowPunct w:val="0"/>
        <w:spacing w:before="96" w:line="192" w:lineRule="auto"/>
        <w:textAlignment w:val="baseline"/>
        <w:rPr>
          <w:color w:val="000000" w:themeColor="text1"/>
        </w:rPr>
      </w:pPr>
      <w:r w:rsidRPr="00E72417">
        <w:rPr>
          <w:rFonts w:eastAsiaTheme="minorEastAsia"/>
          <w:color w:val="000000" w:themeColor="text1"/>
        </w:rPr>
        <w:t xml:space="preserve">задействовать воображение и </w:t>
      </w:r>
      <w:r w:rsidR="000E5253" w:rsidRPr="00E72417">
        <w:rPr>
          <w:rFonts w:eastAsiaTheme="minorEastAsia"/>
          <w:color w:val="000000" w:themeColor="text1"/>
        </w:rPr>
        <w:t xml:space="preserve">образное мышление: использовать </w:t>
      </w:r>
      <w:r w:rsidRPr="00E72417">
        <w:rPr>
          <w:rFonts w:eastAsiaTheme="minorEastAsia"/>
          <w:color w:val="000000" w:themeColor="text1"/>
        </w:rPr>
        <w:t>сравнения, образы, метафоры, рисунки;</w:t>
      </w:r>
    </w:p>
    <w:p w:rsidR="003334F0" w:rsidRPr="00E72417" w:rsidRDefault="003334F0" w:rsidP="000E5253">
      <w:pPr>
        <w:pStyle w:val="a4"/>
        <w:numPr>
          <w:ilvl w:val="0"/>
          <w:numId w:val="40"/>
        </w:numPr>
        <w:kinsoku w:val="0"/>
        <w:overflowPunct w:val="0"/>
        <w:spacing w:line="192" w:lineRule="auto"/>
        <w:textAlignment w:val="baseline"/>
        <w:rPr>
          <w:color w:val="000000" w:themeColor="text1"/>
        </w:rPr>
      </w:pPr>
      <w:r w:rsidRPr="00E72417">
        <w:rPr>
          <w:rFonts w:eastAsiaTheme="minorEastAsia"/>
          <w:color w:val="000000" w:themeColor="text1"/>
        </w:rPr>
        <w:t>сухой теоретический материал важно проиллюстрировать примерами или картинками</w:t>
      </w:r>
    </w:p>
    <w:p w:rsidR="000E5253" w:rsidRPr="00E72417" w:rsidRDefault="003334F0" w:rsidP="000E5253">
      <w:pPr>
        <w:kinsoku w:val="0"/>
        <w:overflowPunct w:val="0"/>
        <w:spacing w:before="96" w:after="0" w:line="192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  <w:t>Во время экзамена:</w:t>
      </w:r>
    </w:p>
    <w:p w:rsidR="003334F0" w:rsidRPr="00E72417" w:rsidRDefault="000E5253" w:rsidP="000E5253">
      <w:pPr>
        <w:kinsoku w:val="0"/>
        <w:overflowPunct w:val="0"/>
        <w:spacing w:before="96" w:after="0" w:line="192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3334F0"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пробовать свои силы не стол</w:t>
      </w: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ько в простейших заданиях типа, а </w:t>
      </w:r>
      <w:r w:rsidR="003334F0"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сколько там, где требуется развернуть ответ, затем перейти к заданиям с множественным выбором.</w:t>
      </w:r>
    </w:p>
    <w:p w:rsidR="003334F0" w:rsidRPr="00E72417" w:rsidRDefault="003334F0" w:rsidP="003334F0">
      <w:pPr>
        <w:kinsoku w:val="0"/>
        <w:overflowPunct w:val="0"/>
        <w:spacing w:before="96" w:after="0" w:line="192" w:lineRule="auto"/>
        <w:ind w:left="720" w:hanging="720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3334F0" w:rsidRPr="00E72417" w:rsidRDefault="003334F0" w:rsidP="003334F0">
      <w:pPr>
        <w:kinsoku w:val="0"/>
        <w:overflowPunct w:val="0"/>
        <w:spacing w:before="96" w:after="0" w:line="192" w:lineRule="auto"/>
        <w:ind w:left="720" w:hanging="720"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3334F0" w:rsidRPr="00E72417" w:rsidRDefault="003334F0" w:rsidP="003334F0">
      <w:pPr>
        <w:kinsoku w:val="0"/>
        <w:overflowPunct w:val="0"/>
        <w:spacing w:before="96" w:after="0" w:line="192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34F0" w:rsidRPr="00E72417" w:rsidRDefault="00C0502A" w:rsidP="006100A5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E72417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Дети-синтетики</w:t>
      </w:r>
    </w:p>
    <w:p w:rsidR="00C0502A" w:rsidRPr="00E72417" w:rsidRDefault="00C0502A" w:rsidP="00C0502A">
      <w:pPr>
        <w:kinsoku w:val="0"/>
        <w:overflowPunct w:val="0"/>
        <w:spacing w:before="86" w:after="0" w:line="192" w:lineRule="auto"/>
        <w:ind w:left="720" w:hanging="72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724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Стратегии поддержки:</w:t>
      </w:r>
    </w:p>
    <w:p w:rsidR="00C0502A" w:rsidRPr="00E72417" w:rsidRDefault="00C0502A" w:rsidP="00C0502A">
      <w:pPr>
        <w:kinsoku w:val="0"/>
        <w:overflowPunct w:val="0"/>
        <w:spacing w:before="86" w:after="0" w:line="192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  <w:t>До экзамена:</w:t>
      </w:r>
    </w:p>
    <w:p w:rsidR="00C0502A" w:rsidRPr="00E72417" w:rsidRDefault="00C0502A" w:rsidP="00361340">
      <w:pPr>
        <w:pStyle w:val="a4"/>
        <w:numPr>
          <w:ilvl w:val="0"/>
          <w:numId w:val="48"/>
        </w:numPr>
        <w:kinsoku w:val="0"/>
        <w:overflowPunct w:val="0"/>
        <w:spacing w:line="192" w:lineRule="auto"/>
        <w:textAlignment w:val="baseline"/>
        <w:rPr>
          <w:color w:val="000000" w:themeColor="text1"/>
        </w:rPr>
      </w:pPr>
      <w:r w:rsidRPr="00E72417">
        <w:rPr>
          <w:rFonts w:eastAsiaTheme="minorEastAsia"/>
          <w:color w:val="000000" w:themeColor="text1"/>
        </w:rPr>
        <w:t>развивать аналитические навыки. При изучении каждой темы обобщить ее, выделить конкретные блоки (что здесь является главным, на что обратить внимание)</w:t>
      </w:r>
    </w:p>
    <w:p w:rsidR="00C0502A" w:rsidRPr="00E72417" w:rsidRDefault="00C0502A" w:rsidP="00C0502A">
      <w:pPr>
        <w:kinsoku w:val="0"/>
        <w:overflowPunct w:val="0"/>
        <w:spacing w:before="86" w:after="0" w:line="192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  <w:t>Во время экзамена:</w:t>
      </w:r>
    </w:p>
    <w:p w:rsidR="00C0502A" w:rsidRPr="00E72417" w:rsidRDefault="00C0502A" w:rsidP="000E5253">
      <w:pPr>
        <w:pStyle w:val="a4"/>
        <w:numPr>
          <w:ilvl w:val="0"/>
          <w:numId w:val="41"/>
        </w:numPr>
        <w:kinsoku w:val="0"/>
        <w:overflowPunct w:val="0"/>
        <w:spacing w:before="86" w:line="192" w:lineRule="auto"/>
        <w:textAlignment w:val="baseline"/>
        <w:rPr>
          <w:color w:val="000000" w:themeColor="text1"/>
        </w:rPr>
      </w:pPr>
      <w:r w:rsidRPr="00E72417">
        <w:rPr>
          <w:rFonts w:eastAsiaTheme="minorEastAsia"/>
          <w:color w:val="000000" w:themeColor="text1"/>
        </w:rPr>
        <w:t>сначала ознакомиться с материалом в целом, сориентироваться.</w:t>
      </w:r>
    </w:p>
    <w:p w:rsidR="00C0502A" w:rsidRPr="00E72417" w:rsidRDefault="000E5253" w:rsidP="000E5253">
      <w:pPr>
        <w:pStyle w:val="a4"/>
        <w:numPr>
          <w:ilvl w:val="0"/>
          <w:numId w:val="41"/>
        </w:numPr>
        <w:kinsoku w:val="0"/>
        <w:overflowPunct w:val="0"/>
        <w:spacing w:before="86" w:line="192" w:lineRule="auto"/>
        <w:textAlignment w:val="baseline"/>
        <w:rPr>
          <w:color w:val="000000" w:themeColor="text1"/>
        </w:rPr>
      </w:pPr>
      <w:r w:rsidRPr="00E72417">
        <w:rPr>
          <w:rFonts w:eastAsiaTheme="minorEastAsia"/>
          <w:color w:val="000000" w:themeColor="text1"/>
        </w:rPr>
        <w:t>с</w:t>
      </w:r>
      <w:r w:rsidR="00C0502A" w:rsidRPr="00E72417">
        <w:rPr>
          <w:rFonts w:eastAsiaTheme="minorEastAsia"/>
          <w:color w:val="000000" w:themeColor="text1"/>
        </w:rPr>
        <w:t>оставить общий план работы. Опираться на умение выделять главное в каждом вопросе</w:t>
      </w:r>
    </w:p>
    <w:p w:rsidR="00C0502A" w:rsidRPr="00E72417" w:rsidRDefault="00C0502A" w:rsidP="006100A5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E72417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Тревожные дети</w:t>
      </w:r>
    </w:p>
    <w:p w:rsidR="00C0502A" w:rsidRPr="00E72417" w:rsidRDefault="00C0502A" w:rsidP="00C0502A">
      <w:pPr>
        <w:kinsoku w:val="0"/>
        <w:overflowPunct w:val="0"/>
        <w:spacing w:before="77" w:after="0" w:line="192" w:lineRule="auto"/>
        <w:ind w:left="720" w:hanging="72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724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Стратегии поддержки:</w:t>
      </w:r>
    </w:p>
    <w:p w:rsidR="00C0502A" w:rsidRPr="00E72417" w:rsidRDefault="00C0502A" w:rsidP="00C0502A">
      <w:pPr>
        <w:kinsoku w:val="0"/>
        <w:overflowPunct w:val="0"/>
        <w:spacing w:before="77" w:after="0" w:line="192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  <w:t>До экзамена:</w:t>
      </w:r>
    </w:p>
    <w:p w:rsidR="00C0502A" w:rsidRPr="00E72417" w:rsidRDefault="00C0502A" w:rsidP="000E5253">
      <w:pPr>
        <w:pStyle w:val="a4"/>
        <w:numPr>
          <w:ilvl w:val="0"/>
          <w:numId w:val="42"/>
        </w:numPr>
        <w:kinsoku w:val="0"/>
        <w:overflowPunct w:val="0"/>
        <w:spacing w:before="77" w:line="192" w:lineRule="auto"/>
        <w:textAlignment w:val="baseline"/>
        <w:rPr>
          <w:color w:val="000000" w:themeColor="text1"/>
        </w:rPr>
      </w:pPr>
      <w:r w:rsidRPr="00E72417">
        <w:rPr>
          <w:rFonts w:eastAsiaTheme="minorEastAsia"/>
          <w:color w:val="000000" w:themeColor="text1"/>
        </w:rPr>
        <w:t>создание ситуации эмоционального комфорта на предэкзаменационном этапе;</w:t>
      </w:r>
    </w:p>
    <w:p w:rsidR="00C0502A" w:rsidRPr="00E72417" w:rsidRDefault="00C0502A" w:rsidP="00C0502A">
      <w:pPr>
        <w:kinsoku w:val="0"/>
        <w:overflowPunct w:val="0"/>
        <w:spacing w:before="77" w:after="0" w:line="192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  <w:t>Во время экзамена:</w:t>
      </w:r>
    </w:p>
    <w:p w:rsidR="00C0502A" w:rsidRPr="00E72417" w:rsidRDefault="00C0502A" w:rsidP="00994D1B">
      <w:pPr>
        <w:pStyle w:val="a4"/>
        <w:numPr>
          <w:ilvl w:val="0"/>
          <w:numId w:val="42"/>
        </w:numPr>
        <w:kinsoku w:val="0"/>
        <w:overflowPunct w:val="0"/>
        <w:spacing w:before="77" w:line="192" w:lineRule="auto"/>
        <w:textAlignment w:val="baseline"/>
        <w:rPr>
          <w:color w:val="000000" w:themeColor="text1"/>
        </w:rPr>
      </w:pPr>
      <w:r w:rsidRPr="00E72417">
        <w:rPr>
          <w:rFonts w:eastAsiaTheme="minorEastAsia"/>
          <w:color w:val="000000" w:themeColor="text1"/>
        </w:rPr>
        <w:t>обеспечить ощущение эмоциональной поддержки (улыбнуться)</w:t>
      </w:r>
    </w:p>
    <w:p w:rsidR="00C0502A" w:rsidRPr="00E72417" w:rsidRDefault="00C0502A" w:rsidP="00994D1B">
      <w:pPr>
        <w:pStyle w:val="a4"/>
        <w:numPr>
          <w:ilvl w:val="0"/>
          <w:numId w:val="42"/>
        </w:numPr>
        <w:rPr>
          <w:rFonts w:eastAsiaTheme="minorEastAsia"/>
          <w:color w:val="000000" w:themeColor="text1"/>
        </w:rPr>
      </w:pPr>
      <w:r w:rsidRPr="00E72417">
        <w:rPr>
          <w:rFonts w:eastAsiaTheme="minorEastAsia"/>
          <w:color w:val="000000" w:themeColor="text1"/>
        </w:rPr>
        <w:t>«Я уверена, что ты все сделаешь правильно и у тебя все получиться»</w:t>
      </w:r>
    </w:p>
    <w:p w:rsidR="00C0502A" w:rsidRPr="00E72417" w:rsidRDefault="00C0502A" w:rsidP="00C0502A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0502A" w:rsidRPr="00E72417" w:rsidRDefault="00C0502A" w:rsidP="00C0502A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0502A" w:rsidRPr="00E72417" w:rsidRDefault="00C317EA" w:rsidP="006100A5">
      <w:pP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E7241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Неуверенные дети</w:t>
      </w:r>
    </w:p>
    <w:p w:rsidR="00C317EA" w:rsidRPr="00E72417" w:rsidRDefault="00C317EA" w:rsidP="00C317EA">
      <w:pPr>
        <w:kinsoku w:val="0"/>
        <w:overflowPunct w:val="0"/>
        <w:spacing w:before="86" w:after="0" w:line="192" w:lineRule="auto"/>
        <w:ind w:left="720" w:hanging="72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724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Стратегии поддержки:</w:t>
      </w:r>
    </w:p>
    <w:p w:rsidR="00C317EA" w:rsidRPr="00E72417" w:rsidRDefault="00C317EA" w:rsidP="00C317EA">
      <w:pPr>
        <w:kinsoku w:val="0"/>
        <w:overflowPunct w:val="0"/>
        <w:spacing w:before="86" w:after="0" w:line="192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  <w:lastRenderedPageBreak/>
        <w:t>До экзамена:</w:t>
      </w:r>
    </w:p>
    <w:p w:rsidR="00C317EA" w:rsidRPr="00E72417" w:rsidRDefault="00C317EA" w:rsidP="00994D1B">
      <w:pPr>
        <w:pStyle w:val="a4"/>
        <w:numPr>
          <w:ilvl w:val="0"/>
          <w:numId w:val="43"/>
        </w:numPr>
        <w:kinsoku w:val="0"/>
        <w:overflowPunct w:val="0"/>
        <w:spacing w:line="192" w:lineRule="auto"/>
        <w:textAlignment w:val="baseline"/>
        <w:rPr>
          <w:color w:val="000000" w:themeColor="text1"/>
        </w:rPr>
      </w:pPr>
      <w:r w:rsidRPr="00E72417">
        <w:rPr>
          <w:rFonts w:eastAsiaTheme="minorEastAsia"/>
          <w:color w:val="000000" w:themeColor="text1"/>
        </w:rPr>
        <w:t>необходимо воздерживаться от советов и рекомендаций;</w:t>
      </w:r>
    </w:p>
    <w:p w:rsidR="00C317EA" w:rsidRPr="00E72417" w:rsidRDefault="00C317EA" w:rsidP="005F257D">
      <w:pPr>
        <w:kinsoku w:val="0"/>
        <w:overflowPunct w:val="0"/>
        <w:spacing w:after="0" w:line="192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нельзя говорить неуверенным детям фраз типа «Подумай еще», «Поразмысли хорошенько»</w:t>
      </w:r>
    </w:p>
    <w:p w:rsidR="00C317EA" w:rsidRPr="00E72417" w:rsidRDefault="00C317EA" w:rsidP="00C317EA">
      <w:pPr>
        <w:kinsoku w:val="0"/>
        <w:overflowPunct w:val="0"/>
        <w:spacing w:before="86" w:after="0" w:line="192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  <w:t>Во время экзамена:</w:t>
      </w:r>
    </w:p>
    <w:p w:rsidR="00C317EA" w:rsidRPr="00E72417" w:rsidRDefault="00C317EA" w:rsidP="006558BD">
      <w:pPr>
        <w:pStyle w:val="a4"/>
        <w:numPr>
          <w:ilvl w:val="0"/>
          <w:numId w:val="43"/>
        </w:numPr>
        <w:kinsoku w:val="0"/>
        <w:overflowPunct w:val="0"/>
        <w:spacing w:before="86" w:line="192" w:lineRule="auto"/>
        <w:textAlignment w:val="baseline"/>
        <w:rPr>
          <w:color w:val="000000" w:themeColor="text1"/>
        </w:rPr>
      </w:pPr>
      <w:r w:rsidRPr="00E72417">
        <w:rPr>
          <w:rFonts w:eastAsiaTheme="minorEastAsia"/>
          <w:color w:val="000000" w:themeColor="text1"/>
        </w:rPr>
        <w:t>поддерживать словами «У тебя все получится». Если не может начать, дать совет «начни с простых заданий или просмотри весь материал, выбери, как тебе проще»</w:t>
      </w:r>
    </w:p>
    <w:p w:rsidR="00C317EA" w:rsidRPr="00E72417" w:rsidRDefault="00C317EA" w:rsidP="006100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17EA" w:rsidRPr="00E72417" w:rsidRDefault="00C317EA" w:rsidP="006100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17EA" w:rsidRPr="00E72417" w:rsidRDefault="00C317EA" w:rsidP="006100A5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8C3F2B" w:rsidRPr="00E72417" w:rsidRDefault="008C3F2B" w:rsidP="006100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3F2B" w:rsidRPr="00E72417" w:rsidRDefault="008C3F2B" w:rsidP="006100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72417">
        <w:rPr>
          <w:rFonts w:ascii="Times New Roman" w:hAnsi="Times New Roman" w:cs="Times New Roman"/>
          <w:color w:val="000000" w:themeColor="text1"/>
          <w:sz w:val="24"/>
          <w:szCs w:val="24"/>
        </w:rPr>
        <w:t>Перфекционисты</w:t>
      </w:r>
      <w:proofErr w:type="spellEnd"/>
      <w:r w:rsidRPr="00E72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отличники </w:t>
      </w:r>
    </w:p>
    <w:p w:rsidR="008C3F2B" w:rsidRPr="00E72417" w:rsidRDefault="008C3F2B" w:rsidP="006100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C3F2B" w:rsidRPr="00E72417" w:rsidRDefault="008C3F2B" w:rsidP="008C3F2B">
      <w:pPr>
        <w:kinsoku w:val="0"/>
        <w:overflowPunct w:val="0"/>
        <w:spacing w:before="67" w:after="0" w:line="192" w:lineRule="auto"/>
        <w:ind w:left="720" w:hanging="72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724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Стратегия поддержки:</w:t>
      </w:r>
    </w:p>
    <w:p w:rsidR="008C3F2B" w:rsidRPr="00E72417" w:rsidRDefault="008C3F2B" w:rsidP="008C3F2B">
      <w:pPr>
        <w:kinsoku w:val="0"/>
        <w:overflowPunct w:val="0"/>
        <w:spacing w:before="67" w:after="0" w:line="192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  <w:t>До экзамена:</w:t>
      </w:r>
    </w:p>
    <w:p w:rsidR="008C3F2B" w:rsidRPr="00E72417" w:rsidRDefault="008C3F2B" w:rsidP="005F257D">
      <w:pPr>
        <w:pStyle w:val="a4"/>
        <w:numPr>
          <w:ilvl w:val="0"/>
          <w:numId w:val="43"/>
        </w:numPr>
        <w:kinsoku w:val="0"/>
        <w:overflowPunct w:val="0"/>
        <w:spacing w:line="192" w:lineRule="auto"/>
        <w:textAlignment w:val="baseline"/>
        <w:rPr>
          <w:color w:val="000000" w:themeColor="text1"/>
        </w:rPr>
      </w:pPr>
      <w:r w:rsidRPr="00E72417">
        <w:rPr>
          <w:rFonts w:eastAsiaTheme="minorEastAsia"/>
          <w:color w:val="000000" w:themeColor="text1"/>
        </w:rPr>
        <w:t>важно помочь таким детям скорректировать их ожидания и осознать разницу между «достаточным» и «превосходным»</w:t>
      </w:r>
    </w:p>
    <w:p w:rsidR="008C3F2B" w:rsidRPr="00E72417" w:rsidRDefault="008C3F2B" w:rsidP="005F257D">
      <w:pPr>
        <w:pStyle w:val="a4"/>
        <w:numPr>
          <w:ilvl w:val="0"/>
          <w:numId w:val="43"/>
        </w:numPr>
        <w:kinsoku w:val="0"/>
        <w:overflowPunct w:val="0"/>
        <w:spacing w:line="192" w:lineRule="auto"/>
        <w:textAlignment w:val="baseline"/>
        <w:rPr>
          <w:color w:val="000000" w:themeColor="text1"/>
        </w:rPr>
      </w:pPr>
      <w:r w:rsidRPr="00E72417">
        <w:rPr>
          <w:rFonts w:eastAsiaTheme="minorEastAsia"/>
          <w:color w:val="000000" w:themeColor="text1"/>
        </w:rPr>
        <w:t>предлагать тренировочные упражнения, где им потребуется выбирать задания для выполнения и не нужно будет делать все подряд</w:t>
      </w:r>
    </w:p>
    <w:p w:rsidR="008C3F2B" w:rsidRPr="00E72417" w:rsidRDefault="008C3F2B" w:rsidP="008C3F2B">
      <w:pPr>
        <w:kinsoku w:val="0"/>
        <w:overflowPunct w:val="0"/>
        <w:spacing w:before="67" w:after="0" w:line="192" w:lineRule="auto"/>
        <w:ind w:left="720" w:hanging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  <w:t>Во время экзамена:</w:t>
      </w:r>
    </w:p>
    <w:p w:rsidR="008C3F2B" w:rsidRPr="00E72417" w:rsidRDefault="008C3F2B" w:rsidP="005F257D">
      <w:pPr>
        <w:pStyle w:val="a4"/>
        <w:numPr>
          <w:ilvl w:val="0"/>
          <w:numId w:val="44"/>
        </w:numPr>
        <w:rPr>
          <w:rFonts w:eastAsiaTheme="minorEastAsia"/>
          <w:color w:val="000000" w:themeColor="text1"/>
        </w:rPr>
      </w:pPr>
      <w:r w:rsidRPr="00E72417">
        <w:rPr>
          <w:rFonts w:eastAsiaTheme="minorEastAsia"/>
          <w:color w:val="000000" w:themeColor="text1"/>
        </w:rPr>
        <w:t>помочь выбрать стратегию деятельности и реализовать ее, спросить, что хочет делать, и по необходимости скорректировать планы и ожидания</w:t>
      </w:r>
    </w:p>
    <w:p w:rsidR="008C3F2B" w:rsidRPr="00E72417" w:rsidRDefault="008C3F2B" w:rsidP="008C3F2B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8C3F2B" w:rsidRPr="00E72417" w:rsidRDefault="008C3F2B" w:rsidP="008C3F2B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7B3572" w:rsidRPr="00E72417" w:rsidRDefault="007B3572" w:rsidP="008C3F2B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E72417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 xml:space="preserve">Тест на определение </w:t>
      </w:r>
      <w:proofErr w:type="spellStart"/>
      <w:r w:rsidRPr="00E72417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визуала</w:t>
      </w:r>
      <w:proofErr w:type="spellEnd"/>
      <w:r w:rsidRPr="00E72417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72417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аудиала</w:t>
      </w:r>
      <w:proofErr w:type="spellEnd"/>
      <w:r w:rsidRPr="00E72417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E72417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кинестета</w:t>
      </w:r>
      <w:proofErr w:type="spellEnd"/>
    </w:p>
    <w:p w:rsidR="007B3572" w:rsidRPr="00E72417" w:rsidRDefault="007B3572" w:rsidP="00361340">
      <w:pPr>
        <w:pStyle w:val="a4"/>
        <w:numPr>
          <w:ilvl w:val="0"/>
          <w:numId w:val="35"/>
        </w:numPr>
        <w:kinsoku w:val="0"/>
        <w:overflowPunct w:val="0"/>
        <w:spacing w:line="192" w:lineRule="auto"/>
        <w:textAlignment w:val="baseline"/>
        <w:rPr>
          <w:color w:val="000000" w:themeColor="text1"/>
        </w:rPr>
      </w:pPr>
      <w:r w:rsidRPr="00E72417">
        <w:rPr>
          <w:rFonts w:eastAsiaTheme="minorEastAsia"/>
          <w:color w:val="000000" w:themeColor="text1"/>
        </w:rPr>
        <w:t xml:space="preserve">тест на определение </w:t>
      </w:r>
      <w:proofErr w:type="spellStart"/>
      <w:r w:rsidRPr="00E72417">
        <w:rPr>
          <w:rFonts w:eastAsiaTheme="minorEastAsia"/>
          <w:color w:val="000000" w:themeColor="text1"/>
        </w:rPr>
        <w:t>визуала</w:t>
      </w:r>
      <w:proofErr w:type="spellEnd"/>
      <w:r w:rsidRPr="00E72417">
        <w:rPr>
          <w:rFonts w:eastAsiaTheme="minorEastAsia"/>
          <w:color w:val="000000" w:themeColor="text1"/>
        </w:rPr>
        <w:t xml:space="preserve">, </w:t>
      </w:r>
      <w:proofErr w:type="spellStart"/>
      <w:r w:rsidRPr="00E72417">
        <w:rPr>
          <w:rFonts w:eastAsiaTheme="minorEastAsia"/>
          <w:color w:val="000000" w:themeColor="text1"/>
        </w:rPr>
        <w:t>кинестета</w:t>
      </w:r>
      <w:proofErr w:type="spellEnd"/>
      <w:r w:rsidRPr="00E72417">
        <w:rPr>
          <w:rFonts w:eastAsiaTheme="minorEastAsia"/>
          <w:color w:val="000000" w:themeColor="text1"/>
        </w:rPr>
        <w:t xml:space="preserve">, </w:t>
      </w:r>
      <w:proofErr w:type="spellStart"/>
      <w:r w:rsidRPr="00E72417">
        <w:rPr>
          <w:rFonts w:eastAsiaTheme="minorEastAsia"/>
          <w:color w:val="000000" w:themeColor="text1"/>
        </w:rPr>
        <w:t>аудиала</w:t>
      </w:r>
      <w:proofErr w:type="spellEnd"/>
      <w:r w:rsidRPr="00E72417">
        <w:rPr>
          <w:rFonts w:eastAsiaTheme="minorEastAsia"/>
          <w:color w:val="000000" w:themeColor="text1"/>
        </w:rPr>
        <w:t xml:space="preserve">. Отвечая на эти вопросы, выбирайте первое, что придет вам на ум. Не тратьте время на обдумывание. </w:t>
      </w:r>
      <w:r w:rsidRPr="00E72417">
        <w:rPr>
          <w:rFonts w:eastAsiaTheme="minorEastAsia"/>
          <w:color w:val="000000" w:themeColor="text1"/>
        </w:rPr>
        <w:br/>
        <w:t xml:space="preserve">1. Каким образом вы предпочли бы узнать, как работает компьютер? </w:t>
      </w:r>
      <w:r w:rsidRPr="00E72417">
        <w:rPr>
          <w:rFonts w:eastAsiaTheme="minorEastAsia"/>
          <w:color w:val="000000" w:themeColor="text1"/>
        </w:rPr>
        <w:br/>
        <w:t xml:space="preserve">а. посмотрев учебный фильм; </w:t>
      </w:r>
      <w:r w:rsidRPr="00E72417">
        <w:rPr>
          <w:rFonts w:eastAsiaTheme="minorEastAsia"/>
          <w:color w:val="000000" w:themeColor="text1"/>
        </w:rPr>
        <w:br/>
        <w:t xml:space="preserve">б. прослушав объяснения; </w:t>
      </w:r>
      <w:r w:rsidRPr="00E72417">
        <w:rPr>
          <w:rFonts w:eastAsiaTheme="minorEastAsia"/>
          <w:color w:val="000000" w:themeColor="text1"/>
        </w:rPr>
        <w:br/>
        <w:t xml:space="preserve">в. разобрав компьютер и самостоятельно попытавшись понять, что там к чему? </w:t>
      </w:r>
    </w:p>
    <w:p w:rsidR="007B3572" w:rsidRPr="00E72417" w:rsidRDefault="007B3572" w:rsidP="007B3572">
      <w:pPr>
        <w:pStyle w:val="a4"/>
        <w:numPr>
          <w:ilvl w:val="0"/>
          <w:numId w:val="35"/>
        </w:numPr>
        <w:kinsoku w:val="0"/>
        <w:overflowPunct w:val="0"/>
        <w:spacing w:line="192" w:lineRule="auto"/>
        <w:textAlignment w:val="baseline"/>
        <w:rPr>
          <w:color w:val="000000" w:themeColor="text1"/>
        </w:rPr>
      </w:pPr>
      <w:r w:rsidRPr="00E72417">
        <w:rPr>
          <w:rFonts w:eastAsiaTheme="minorEastAsia"/>
          <w:color w:val="000000" w:themeColor="text1"/>
        </w:rPr>
        <w:t xml:space="preserve">2. Что бы вы предпочли почитать для развлечения? </w:t>
      </w:r>
      <w:r w:rsidRPr="00E72417">
        <w:rPr>
          <w:rFonts w:eastAsiaTheme="minorEastAsia"/>
          <w:color w:val="000000" w:themeColor="text1"/>
        </w:rPr>
        <w:br/>
        <w:t xml:space="preserve">а. книгу о путешествиях со множеством иллюстраций; </w:t>
      </w:r>
      <w:r w:rsidRPr="00E72417">
        <w:rPr>
          <w:rFonts w:eastAsiaTheme="minorEastAsia"/>
          <w:color w:val="000000" w:themeColor="text1"/>
        </w:rPr>
        <w:br/>
        <w:t xml:space="preserve">б. детектив со множеством диалогов; </w:t>
      </w:r>
      <w:r w:rsidRPr="00E72417">
        <w:rPr>
          <w:rFonts w:eastAsiaTheme="minorEastAsia"/>
          <w:color w:val="000000" w:themeColor="text1"/>
        </w:rPr>
        <w:br/>
        <w:t>в. книгу с задачами, загадками и головоломками.</w:t>
      </w:r>
    </w:p>
    <w:p w:rsidR="007B3572" w:rsidRPr="00E72417" w:rsidRDefault="007B3572" w:rsidP="007B3572">
      <w:pPr>
        <w:pStyle w:val="a4"/>
        <w:numPr>
          <w:ilvl w:val="0"/>
          <w:numId w:val="35"/>
        </w:numPr>
        <w:kinsoku w:val="0"/>
        <w:overflowPunct w:val="0"/>
        <w:spacing w:line="192" w:lineRule="auto"/>
        <w:textAlignment w:val="baseline"/>
        <w:rPr>
          <w:color w:val="000000" w:themeColor="text1"/>
        </w:rPr>
      </w:pPr>
      <w:r w:rsidRPr="00E72417">
        <w:rPr>
          <w:rFonts w:eastAsiaTheme="minorEastAsia"/>
          <w:color w:val="000000" w:themeColor="text1"/>
        </w:rPr>
        <w:t xml:space="preserve"> 3. Если вы не уверены, как пишется слово, что вы скорее всего сделаете? </w:t>
      </w:r>
      <w:r w:rsidRPr="00E72417">
        <w:rPr>
          <w:rFonts w:eastAsiaTheme="minorEastAsia"/>
          <w:color w:val="000000" w:themeColor="text1"/>
        </w:rPr>
        <w:br/>
        <w:t xml:space="preserve">а. напишете, чтобы посмотреть, так ли оно выглядит, как надо? </w:t>
      </w:r>
      <w:r w:rsidRPr="00E72417">
        <w:rPr>
          <w:rFonts w:eastAsiaTheme="minorEastAsia"/>
          <w:color w:val="000000" w:themeColor="text1"/>
        </w:rPr>
        <w:br/>
        <w:t xml:space="preserve">б. произнесете его; </w:t>
      </w:r>
      <w:r w:rsidRPr="00E72417">
        <w:rPr>
          <w:rFonts w:eastAsiaTheme="minorEastAsia"/>
          <w:color w:val="000000" w:themeColor="text1"/>
        </w:rPr>
        <w:br/>
        <w:t>в. напишете, обращая внимание на свои ощущения, те ли они?</w:t>
      </w:r>
    </w:p>
    <w:p w:rsidR="007B3572" w:rsidRPr="00E72417" w:rsidRDefault="007B3572" w:rsidP="007B3572">
      <w:pPr>
        <w:pStyle w:val="a4"/>
        <w:numPr>
          <w:ilvl w:val="0"/>
          <w:numId w:val="35"/>
        </w:numPr>
        <w:kinsoku w:val="0"/>
        <w:overflowPunct w:val="0"/>
        <w:spacing w:line="192" w:lineRule="auto"/>
        <w:textAlignment w:val="baseline"/>
        <w:rPr>
          <w:color w:val="000000" w:themeColor="text1"/>
        </w:rPr>
      </w:pPr>
      <w:r w:rsidRPr="00E72417">
        <w:rPr>
          <w:rFonts w:eastAsiaTheme="minorEastAsia"/>
          <w:color w:val="000000" w:themeColor="text1"/>
        </w:rPr>
        <w:t xml:space="preserve"> 4. Как вы скорее всего будете готовиться к контрольной работе? </w:t>
      </w:r>
      <w:r w:rsidRPr="00E72417">
        <w:rPr>
          <w:rFonts w:eastAsiaTheme="minorEastAsia"/>
          <w:color w:val="000000" w:themeColor="text1"/>
        </w:rPr>
        <w:br/>
        <w:t xml:space="preserve">а. читать свои конспекты, заголовки книг, рассматривать схемы и иллюстрации; </w:t>
      </w:r>
      <w:r w:rsidRPr="00E72417">
        <w:rPr>
          <w:rFonts w:eastAsiaTheme="minorEastAsia"/>
          <w:color w:val="000000" w:themeColor="text1"/>
        </w:rPr>
        <w:br/>
        <w:t xml:space="preserve">б. попросите кого-нибудь задавать вам вопросы или сами будете повторять все про себя; </w:t>
      </w:r>
      <w:r w:rsidRPr="00E72417">
        <w:rPr>
          <w:rFonts w:eastAsiaTheme="minorEastAsia"/>
          <w:color w:val="000000" w:themeColor="text1"/>
        </w:rPr>
        <w:br/>
        <w:t xml:space="preserve">в. записывать то, что надо знать, на карточках и рисовать схемы. </w:t>
      </w:r>
    </w:p>
    <w:p w:rsidR="007B3572" w:rsidRPr="00E72417" w:rsidRDefault="007B3572" w:rsidP="007B3572">
      <w:pPr>
        <w:pStyle w:val="a4"/>
        <w:numPr>
          <w:ilvl w:val="0"/>
          <w:numId w:val="35"/>
        </w:numPr>
        <w:kinsoku w:val="0"/>
        <w:overflowPunct w:val="0"/>
        <w:spacing w:line="192" w:lineRule="auto"/>
        <w:textAlignment w:val="baseline"/>
        <w:rPr>
          <w:color w:val="000000" w:themeColor="text1"/>
        </w:rPr>
      </w:pPr>
      <w:r w:rsidRPr="00E72417">
        <w:rPr>
          <w:rFonts w:eastAsiaTheme="minorEastAsia"/>
          <w:color w:val="000000" w:themeColor="text1"/>
        </w:rPr>
        <w:t xml:space="preserve">5. Что вам больше всего мешает, когда вы пытаетесь сосредоточиться? </w:t>
      </w:r>
      <w:r w:rsidRPr="00E72417">
        <w:rPr>
          <w:rFonts w:eastAsiaTheme="minorEastAsia"/>
          <w:color w:val="000000" w:themeColor="text1"/>
        </w:rPr>
        <w:br/>
        <w:t xml:space="preserve">а. зрительные отвлекающие моменты; </w:t>
      </w:r>
      <w:r w:rsidRPr="00E72417">
        <w:rPr>
          <w:rFonts w:eastAsiaTheme="minorEastAsia"/>
          <w:color w:val="000000" w:themeColor="text1"/>
        </w:rPr>
        <w:br/>
        <w:t xml:space="preserve">б. Шум; </w:t>
      </w:r>
      <w:r w:rsidRPr="00E72417">
        <w:rPr>
          <w:rFonts w:eastAsiaTheme="minorEastAsia"/>
          <w:color w:val="000000" w:themeColor="text1"/>
        </w:rPr>
        <w:br/>
        <w:t>в. другие ощущения вроде голода, тесной обуви или тревоги</w:t>
      </w:r>
    </w:p>
    <w:p w:rsidR="007B3572" w:rsidRPr="00E72417" w:rsidRDefault="007B3572" w:rsidP="007B3572">
      <w:pPr>
        <w:pStyle w:val="a4"/>
        <w:numPr>
          <w:ilvl w:val="0"/>
          <w:numId w:val="35"/>
        </w:numPr>
        <w:kinsoku w:val="0"/>
        <w:overflowPunct w:val="0"/>
        <w:spacing w:line="192" w:lineRule="auto"/>
        <w:textAlignment w:val="baseline"/>
        <w:rPr>
          <w:color w:val="000000" w:themeColor="text1"/>
        </w:rPr>
      </w:pPr>
      <w:r w:rsidRPr="00E72417">
        <w:rPr>
          <w:rFonts w:eastAsiaTheme="minorEastAsia"/>
          <w:color w:val="000000" w:themeColor="text1"/>
        </w:rPr>
        <w:t xml:space="preserve">. 6. Что вы скорее всего будете делать, стоя в очереди за билетами в кино? </w:t>
      </w:r>
      <w:r w:rsidRPr="00E72417">
        <w:rPr>
          <w:rFonts w:eastAsiaTheme="minorEastAsia"/>
          <w:color w:val="000000" w:themeColor="text1"/>
        </w:rPr>
        <w:br/>
        <w:t xml:space="preserve">а. рассматривать плакаты и объявления; </w:t>
      </w:r>
      <w:r w:rsidRPr="00E72417">
        <w:rPr>
          <w:rFonts w:eastAsiaTheme="minorEastAsia"/>
          <w:color w:val="000000" w:themeColor="text1"/>
        </w:rPr>
        <w:br/>
        <w:t xml:space="preserve">б. беседовать с теми, кто стоит поблизости; </w:t>
      </w:r>
      <w:r w:rsidRPr="00E72417">
        <w:rPr>
          <w:rFonts w:eastAsiaTheme="minorEastAsia"/>
          <w:color w:val="000000" w:themeColor="text1"/>
        </w:rPr>
        <w:br/>
        <w:t>в. притоптывать ногой или ходить туда-сюда.</w:t>
      </w:r>
    </w:p>
    <w:p w:rsidR="007B3572" w:rsidRPr="00E72417" w:rsidRDefault="007B3572" w:rsidP="007B3572">
      <w:pPr>
        <w:pStyle w:val="a4"/>
        <w:numPr>
          <w:ilvl w:val="0"/>
          <w:numId w:val="35"/>
        </w:numPr>
        <w:kinsoku w:val="0"/>
        <w:overflowPunct w:val="0"/>
        <w:spacing w:line="192" w:lineRule="auto"/>
        <w:textAlignment w:val="baseline"/>
        <w:rPr>
          <w:color w:val="000000" w:themeColor="text1"/>
        </w:rPr>
      </w:pPr>
      <w:r w:rsidRPr="00E72417">
        <w:rPr>
          <w:rFonts w:eastAsiaTheme="minorEastAsia"/>
          <w:color w:val="000000" w:themeColor="text1"/>
        </w:rPr>
        <w:lastRenderedPageBreak/>
        <w:t xml:space="preserve"> 7. Какой кружок вы предпочтете? </w:t>
      </w:r>
      <w:r w:rsidRPr="00E72417">
        <w:rPr>
          <w:rFonts w:eastAsiaTheme="minorEastAsia"/>
          <w:color w:val="000000" w:themeColor="text1"/>
        </w:rPr>
        <w:br/>
        <w:t xml:space="preserve">а. художественный; </w:t>
      </w:r>
      <w:r w:rsidRPr="00E72417">
        <w:rPr>
          <w:rFonts w:eastAsiaTheme="minorEastAsia"/>
          <w:color w:val="000000" w:themeColor="text1"/>
        </w:rPr>
        <w:br/>
        <w:t xml:space="preserve">б. музыкальный; </w:t>
      </w:r>
      <w:r w:rsidRPr="00E72417">
        <w:rPr>
          <w:rFonts w:eastAsiaTheme="minorEastAsia"/>
          <w:color w:val="000000" w:themeColor="text1"/>
        </w:rPr>
        <w:br/>
        <w:t>в. спортивный.</w:t>
      </w:r>
    </w:p>
    <w:p w:rsidR="007B3572" w:rsidRPr="00E72417" w:rsidRDefault="007B3572" w:rsidP="007B3572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8. Как бы вы поведали историю о каком-нибудь случае? </w:t>
      </w: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br/>
        <w:t xml:space="preserve">а. написали; </w:t>
      </w: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br/>
        <w:t xml:space="preserve">б. рассказали; </w:t>
      </w: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br/>
        <w:t xml:space="preserve">в. разыграли. а теперь результат </w:t>
      </w: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br/>
        <w:t>Подсчитайте число «а», «б» и «в»: «</w:t>
      </w:r>
      <w:proofErr w:type="spellStart"/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а»___«б»___«в</w:t>
      </w:r>
      <w:proofErr w:type="spellEnd"/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»___ </w:t>
      </w: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br/>
        <w:t xml:space="preserve">• Если у вас больше всего «а», вы в учебе больше полагаетесь на зрительное </w:t>
      </w:r>
      <w:proofErr w:type="spellStart"/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вос</w:t>
      </w:r>
      <w:proofErr w:type="spellEnd"/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-приятие. Вы учитесь глазами. </w:t>
      </w: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br/>
        <w:t xml:space="preserve">• Если у вас больше всего «б», вы в учебе больше полагаетесь на слуховое </w:t>
      </w:r>
      <w:proofErr w:type="spellStart"/>
      <w:proofErr w:type="gramStart"/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воспри-ятие</w:t>
      </w:r>
      <w:proofErr w:type="spellEnd"/>
      <w:proofErr w:type="gramEnd"/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Вы учитесь ушами. </w:t>
      </w: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br/>
        <w:t xml:space="preserve">• Если у вас больше всего «в», вы в учебе больше всего полагаетесь на </w:t>
      </w:r>
      <w:proofErr w:type="spellStart"/>
      <w:proofErr w:type="gramStart"/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кинестетиче-ское</w:t>
      </w:r>
      <w:proofErr w:type="spellEnd"/>
      <w:proofErr w:type="gramEnd"/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восприятие. Вы учитесь в движении и руками. </w:t>
      </w: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br/>
        <w:t>• Если вы обвели все буквы примерно одинаковое число раз, вы в учебе зависите от нескольких способов восприятия.</w:t>
      </w:r>
    </w:p>
    <w:p w:rsidR="007B3572" w:rsidRPr="00E72417" w:rsidRDefault="007B3572" w:rsidP="007B3572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7B3572" w:rsidRPr="00E72417" w:rsidRDefault="00FF3C95" w:rsidP="007B3572">
      <w:pP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E724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Аудиалы</w:t>
      </w:r>
      <w:proofErr w:type="spellEnd"/>
      <w:r w:rsidRPr="00E724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E724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визуалы</w:t>
      </w:r>
      <w:proofErr w:type="spellEnd"/>
      <w:r w:rsidRPr="00E724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E724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кенистетики</w:t>
      </w:r>
      <w:proofErr w:type="spellEnd"/>
      <w:r w:rsidRPr="00E7241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F3C95" w:rsidRPr="00E72417" w:rsidRDefault="00FF3C95" w:rsidP="00FF3C95">
      <w:pPr>
        <w:pStyle w:val="a4"/>
        <w:numPr>
          <w:ilvl w:val="0"/>
          <w:numId w:val="36"/>
        </w:numPr>
        <w:kinsoku w:val="0"/>
        <w:overflowPunct w:val="0"/>
        <w:spacing w:line="192" w:lineRule="auto"/>
        <w:textAlignment w:val="baseline"/>
        <w:rPr>
          <w:color w:val="000000" w:themeColor="text1"/>
        </w:rPr>
      </w:pPr>
      <w:r w:rsidRPr="00E72417">
        <w:rPr>
          <w:rFonts w:eastAsiaTheme="minorEastAsia"/>
          <w:color w:val="000000" w:themeColor="text1"/>
        </w:rPr>
        <w:t xml:space="preserve">тест на определение </w:t>
      </w:r>
      <w:proofErr w:type="spellStart"/>
      <w:r w:rsidRPr="00E72417">
        <w:rPr>
          <w:rFonts w:eastAsiaTheme="minorEastAsia"/>
          <w:color w:val="000000" w:themeColor="text1"/>
        </w:rPr>
        <w:t>визуала</w:t>
      </w:r>
      <w:proofErr w:type="spellEnd"/>
      <w:r w:rsidRPr="00E72417">
        <w:rPr>
          <w:rFonts w:eastAsiaTheme="minorEastAsia"/>
          <w:color w:val="000000" w:themeColor="text1"/>
        </w:rPr>
        <w:t xml:space="preserve">, </w:t>
      </w:r>
      <w:proofErr w:type="spellStart"/>
      <w:r w:rsidRPr="00E72417">
        <w:rPr>
          <w:rFonts w:eastAsiaTheme="minorEastAsia"/>
          <w:color w:val="000000" w:themeColor="text1"/>
        </w:rPr>
        <w:t>кинестета</w:t>
      </w:r>
      <w:proofErr w:type="spellEnd"/>
      <w:r w:rsidRPr="00E72417">
        <w:rPr>
          <w:rFonts w:eastAsiaTheme="minorEastAsia"/>
          <w:color w:val="000000" w:themeColor="text1"/>
        </w:rPr>
        <w:t xml:space="preserve">, </w:t>
      </w:r>
      <w:proofErr w:type="spellStart"/>
      <w:r w:rsidRPr="00E72417">
        <w:rPr>
          <w:rFonts w:eastAsiaTheme="minorEastAsia"/>
          <w:color w:val="000000" w:themeColor="text1"/>
        </w:rPr>
        <w:t>аудиала</w:t>
      </w:r>
      <w:proofErr w:type="spellEnd"/>
      <w:r w:rsidRPr="00E72417">
        <w:rPr>
          <w:rFonts w:eastAsiaTheme="minorEastAsia"/>
          <w:color w:val="000000" w:themeColor="text1"/>
        </w:rPr>
        <w:t xml:space="preserve">. Отвечая на эти вопросы, выбирайте первое, что придет вам на ум. Не тратьте время на обдумывание. </w:t>
      </w:r>
      <w:r w:rsidRPr="00E72417">
        <w:rPr>
          <w:rFonts w:eastAsiaTheme="minorEastAsia"/>
          <w:color w:val="000000" w:themeColor="text1"/>
        </w:rPr>
        <w:br/>
        <w:t xml:space="preserve">1. Каким образом вы предпочли бы узнать, как работает компьютер? </w:t>
      </w:r>
      <w:r w:rsidRPr="00E72417">
        <w:rPr>
          <w:rFonts w:eastAsiaTheme="minorEastAsia"/>
          <w:color w:val="000000" w:themeColor="text1"/>
        </w:rPr>
        <w:br/>
        <w:t xml:space="preserve">а. посмотрев учебный фильм; </w:t>
      </w:r>
      <w:r w:rsidRPr="00E72417">
        <w:rPr>
          <w:rFonts w:eastAsiaTheme="minorEastAsia"/>
          <w:color w:val="000000" w:themeColor="text1"/>
        </w:rPr>
        <w:br/>
        <w:t xml:space="preserve">б. прослушав объяснения; </w:t>
      </w:r>
      <w:r w:rsidRPr="00E72417">
        <w:rPr>
          <w:rFonts w:eastAsiaTheme="minorEastAsia"/>
          <w:color w:val="000000" w:themeColor="text1"/>
        </w:rPr>
        <w:br/>
        <w:t xml:space="preserve">в. разобрав компьютер и самостоятельно попытавшись понять, что там к чему? </w:t>
      </w:r>
    </w:p>
    <w:p w:rsidR="00FF3C95" w:rsidRPr="00E72417" w:rsidRDefault="00FF3C95" w:rsidP="00FF3C95">
      <w:pPr>
        <w:pStyle w:val="a4"/>
        <w:numPr>
          <w:ilvl w:val="0"/>
          <w:numId w:val="36"/>
        </w:numPr>
        <w:kinsoku w:val="0"/>
        <w:overflowPunct w:val="0"/>
        <w:spacing w:line="192" w:lineRule="auto"/>
        <w:textAlignment w:val="baseline"/>
        <w:rPr>
          <w:color w:val="000000" w:themeColor="text1"/>
        </w:rPr>
      </w:pPr>
      <w:r w:rsidRPr="00E72417">
        <w:rPr>
          <w:rFonts w:eastAsiaTheme="minorEastAsia"/>
          <w:color w:val="000000" w:themeColor="text1"/>
        </w:rPr>
        <w:t xml:space="preserve">2. Что бы вы предпочли почитать для развлечения? </w:t>
      </w:r>
      <w:r w:rsidRPr="00E72417">
        <w:rPr>
          <w:rFonts w:eastAsiaTheme="minorEastAsia"/>
          <w:color w:val="000000" w:themeColor="text1"/>
        </w:rPr>
        <w:br/>
        <w:t xml:space="preserve">а. книгу о путешествиях со множеством иллюстраций; </w:t>
      </w:r>
      <w:r w:rsidRPr="00E72417">
        <w:rPr>
          <w:rFonts w:eastAsiaTheme="minorEastAsia"/>
          <w:color w:val="000000" w:themeColor="text1"/>
        </w:rPr>
        <w:br/>
        <w:t xml:space="preserve">б. детектив со множеством диалогов; </w:t>
      </w:r>
      <w:r w:rsidRPr="00E72417">
        <w:rPr>
          <w:rFonts w:eastAsiaTheme="minorEastAsia"/>
          <w:color w:val="000000" w:themeColor="text1"/>
        </w:rPr>
        <w:br/>
        <w:t>в. книгу с задачами, загадками и головоломками.</w:t>
      </w:r>
    </w:p>
    <w:p w:rsidR="00FF3C95" w:rsidRPr="00E72417" w:rsidRDefault="00FF3C95" w:rsidP="00FF3C95">
      <w:pPr>
        <w:pStyle w:val="a4"/>
        <w:numPr>
          <w:ilvl w:val="0"/>
          <w:numId w:val="36"/>
        </w:numPr>
        <w:kinsoku w:val="0"/>
        <w:overflowPunct w:val="0"/>
        <w:spacing w:line="192" w:lineRule="auto"/>
        <w:textAlignment w:val="baseline"/>
        <w:rPr>
          <w:color w:val="000000" w:themeColor="text1"/>
        </w:rPr>
      </w:pPr>
      <w:r w:rsidRPr="00E72417">
        <w:rPr>
          <w:rFonts w:eastAsiaTheme="minorEastAsia"/>
          <w:color w:val="000000" w:themeColor="text1"/>
        </w:rPr>
        <w:t xml:space="preserve"> 3. Если вы не уверены, как пишется слово, что вы скорее всего сделаете? </w:t>
      </w:r>
      <w:r w:rsidRPr="00E72417">
        <w:rPr>
          <w:rFonts w:eastAsiaTheme="minorEastAsia"/>
          <w:color w:val="000000" w:themeColor="text1"/>
        </w:rPr>
        <w:br/>
        <w:t xml:space="preserve">а. напишете, чтобы посмотреть, так ли оно выглядит, как надо? </w:t>
      </w:r>
      <w:r w:rsidRPr="00E72417">
        <w:rPr>
          <w:rFonts w:eastAsiaTheme="minorEastAsia"/>
          <w:color w:val="000000" w:themeColor="text1"/>
        </w:rPr>
        <w:br/>
        <w:t xml:space="preserve">б. произнесете его; </w:t>
      </w:r>
      <w:r w:rsidRPr="00E72417">
        <w:rPr>
          <w:rFonts w:eastAsiaTheme="minorEastAsia"/>
          <w:color w:val="000000" w:themeColor="text1"/>
        </w:rPr>
        <w:br/>
        <w:t>в. напишете, обращая внимание на свои ощущения, те ли они?</w:t>
      </w:r>
    </w:p>
    <w:p w:rsidR="00FF3C95" w:rsidRPr="00E72417" w:rsidRDefault="00FF3C95" w:rsidP="00FF3C95">
      <w:pPr>
        <w:pStyle w:val="a4"/>
        <w:numPr>
          <w:ilvl w:val="0"/>
          <w:numId w:val="36"/>
        </w:numPr>
        <w:kinsoku w:val="0"/>
        <w:overflowPunct w:val="0"/>
        <w:spacing w:line="192" w:lineRule="auto"/>
        <w:textAlignment w:val="baseline"/>
        <w:rPr>
          <w:color w:val="000000" w:themeColor="text1"/>
        </w:rPr>
      </w:pPr>
      <w:r w:rsidRPr="00E72417">
        <w:rPr>
          <w:rFonts w:eastAsiaTheme="minorEastAsia"/>
          <w:color w:val="000000" w:themeColor="text1"/>
        </w:rPr>
        <w:t xml:space="preserve"> 4. Как вы скорее всего будете готовиться к контрольной работе? </w:t>
      </w:r>
      <w:r w:rsidRPr="00E72417">
        <w:rPr>
          <w:rFonts w:eastAsiaTheme="minorEastAsia"/>
          <w:color w:val="000000" w:themeColor="text1"/>
        </w:rPr>
        <w:br/>
        <w:t xml:space="preserve">а. читать свои конспекты, заголовки книг, рассматривать схемы и иллюстрации; </w:t>
      </w:r>
      <w:r w:rsidRPr="00E72417">
        <w:rPr>
          <w:rFonts w:eastAsiaTheme="minorEastAsia"/>
          <w:color w:val="000000" w:themeColor="text1"/>
        </w:rPr>
        <w:br/>
        <w:t xml:space="preserve">б. попросите кого-нибудь задавать вам вопросы или сами будете повторять все про себя; </w:t>
      </w:r>
      <w:r w:rsidRPr="00E72417">
        <w:rPr>
          <w:rFonts w:eastAsiaTheme="minorEastAsia"/>
          <w:color w:val="000000" w:themeColor="text1"/>
        </w:rPr>
        <w:br/>
        <w:t xml:space="preserve">в. записывать то, что надо знать, на карточках и рисовать схемы. </w:t>
      </w:r>
    </w:p>
    <w:p w:rsidR="00FF3C95" w:rsidRPr="00E72417" w:rsidRDefault="00FF3C95" w:rsidP="00FF3C95">
      <w:pPr>
        <w:pStyle w:val="a4"/>
        <w:numPr>
          <w:ilvl w:val="0"/>
          <w:numId w:val="36"/>
        </w:numPr>
        <w:kinsoku w:val="0"/>
        <w:overflowPunct w:val="0"/>
        <w:spacing w:line="192" w:lineRule="auto"/>
        <w:textAlignment w:val="baseline"/>
        <w:rPr>
          <w:color w:val="000000" w:themeColor="text1"/>
        </w:rPr>
      </w:pPr>
      <w:r w:rsidRPr="00E72417">
        <w:rPr>
          <w:rFonts w:eastAsiaTheme="minorEastAsia"/>
          <w:color w:val="000000" w:themeColor="text1"/>
        </w:rPr>
        <w:t xml:space="preserve">5. Что вам больше всего мешает, когда вы пытаетесь сосредоточиться? </w:t>
      </w:r>
      <w:r w:rsidRPr="00E72417">
        <w:rPr>
          <w:rFonts w:eastAsiaTheme="minorEastAsia"/>
          <w:color w:val="000000" w:themeColor="text1"/>
        </w:rPr>
        <w:br/>
        <w:t xml:space="preserve">а. зрительные отвлекающие моменты; </w:t>
      </w:r>
      <w:r w:rsidRPr="00E72417">
        <w:rPr>
          <w:rFonts w:eastAsiaTheme="minorEastAsia"/>
          <w:color w:val="000000" w:themeColor="text1"/>
        </w:rPr>
        <w:br/>
        <w:t xml:space="preserve">б. Шум; </w:t>
      </w:r>
      <w:r w:rsidRPr="00E72417">
        <w:rPr>
          <w:rFonts w:eastAsiaTheme="minorEastAsia"/>
          <w:color w:val="000000" w:themeColor="text1"/>
        </w:rPr>
        <w:br/>
        <w:t>в. другие ощущения вроде голода, тесной обуви или тревоги</w:t>
      </w:r>
    </w:p>
    <w:p w:rsidR="00FF3C95" w:rsidRPr="00E72417" w:rsidRDefault="00FF3C95" w:rsidP="00FF3C95">
      <w:pPr>
        <w:pStyle w:val="a4"/>
        <w:numPr>
          <w:ilvl w:val="0"/>
          <w:numId w:val="36"/>
        </w:numPr>
        <w:kinsoku w:val="0"/>
        <w:overflowPunct w:val="0"/>
        <w:spacing w:line="192" w:lineRule="auto"/>
        <w:textAlignment w:val="baseline"/>
        <w:rPr>
          <w:color w:val="000000" w:themeColor="text1"/>
        </w:rPr>
      </w:pPr>
      <w:r w:rsidRPr="00E72417">
        <w:rPr>
          <w:rFonts w:eastAsiaTheme="minorEastAsia"/>
          <w:color w:val="000000" w:themeColor="text1"/>
        </w:rPr>
        <w:t xml:space="preserve">. 6. Что вы скорее всего будете делать, стоя в очереди за билетами в кино? </w:t>
      </w:r>
      <w:r w:rsidRPr="00E72417">
        <w:rPr>
          <w:rFonts w:eastAsiaTheme="minorEastAsia"/>
          <w:color w:val="000000" w:themeColor="text1"/>
        </w:rPr>
        <w:br/>
        <w:t xml:space="preserve">а. рассматривать плакаты и объявления; </w:t>
      </w:r>
      <w:r w:rsidRPr="00E72417">
        <w:rPr>
          <w:rFonts w:eastAsiaTheme="minorEastAsia"/>
          <w:color w:val="000000" w:themeColor="text1"/>
        </w:rPr>
        <w:br/>
        <w:t xml:space="preserve">б. беседовать с теми, кто стоит поблизости; </w:t>
      </w:r>
      <w:r w:rsidRPr="00E72417">
        <w:rPr>
          <w:rFonts w:eastAsiaTheme="minorEastAsia"/>
          <w:color w:val="000000" w:themeColor="text1"/>
        </w:rPr>
        <w:br/>
        <w:t>в. притоптывать ногой или ходить туда-сюда.</w:t>
      </w:r>
    </w:p>
    <w:p w:rsidR="00FF3C95" w:rsidRPr="00E72417" w:rsidRDefault="00FF3C95" w:rsidP="00FF3C95">
      <w:pPr>
        <w:pStyle w:val="a4"/>
        <w:numPr>
          <w:ilvl w:val="0"/>
          <w:numId w:val="36"/>
        </w:numPr>
        <w:kinsoku w:val="0"/>
        <w:overflowPunct w:val="0"/>
        <w:spacing w:line="192" w:lineRule="auto"/>
        <w:textAlignment w:val="baseline"/>
        <w:rPr>
          <w:color w:val="000000" w:themeColor="text1"/>
        </w:rPr>
      </w:pPr>
      <w:r w:rsidRPr="00E72417">
        <w:rPr>
          <w:rFonts w:eastAsiaTheme="minorEastAsia"/>
          <w:color w:val="000000" w:themeColor="text1"/>
        </w:rPr>
        <w:t xml:space="preserve"> 7. Какой кружок вы предпочтете? </w:t>
      </w:r>
      <w:r w:rsidRPr="00E72417">
        <w:rPr>
          <w:rFonts w:eastAsiaTheme="minorEastAsia"/>
          <w:color w:val="000000" w:themeColor="text1"/>
        </w:rPr>
        <w:br/>
        <w:t xml:space="preserve">а. художественный; </w:t>
      </w:r>
      <w:r w:rsidRPr="00E72417">
        <w:rPr>
          <w:rFonts w:eastAsiaTheme="minorEastAsia"/>
          <w:color w:val="000000" w:themeColor="text1"/>
        </w:rPr>
        <w:br/>
        <w:t xml:space="preserve">б. музыкальный; </w:t>
      </w:r>
      <w:r w:rsidRPr="00E72417">
        <w:rPr>
          <w:rFonts w:eastAsiaTheme="minorEastAsia"/>
          <w:color w:val="000000" w:themeColor="text1"/>
        </w:rPr>
        <w:br/>
        <w:t>в. спортивный.</w:t>
      </w:r>
    </w:p>
    <w:p w:rsidR="00FF3C95" w:rsidRPr="00E72417" w:rsidRDefault="00FF3C95" w:rsidP="00FF3C95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8. Как бы вы поведали историю о каком-нибудь случае? </w:t>
      </w: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br/>
        <w:t xml:space="preserve">а. написали; </w:t>
      </w: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br/>
        <w:t xml:space="preserve">б. рассказали; </w:t>
      </w: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br/>
        <w:t xml:space="preserve">в. разыграли. а теперь результат </w:t>
      </w: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br/>
        <w:t>Подсчитайте число «а», «б» и «в»: «</w:t>
      </w:r>
      <w:proofErr w:type="spellStart"/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а»___«б»___«в</w:t>
      </w:r>
      <w:proofErr w:type="spellEnd"/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»___ </w:t>
      </w: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br/>
        <w:t xml:space="preserve">• Если у вас больше всего «а», вы в учебе больше полагаетесь на зрительное </w:t>
      </w:r>
      <w:proofErr w:type="spellStart"/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вос</w:t>
      </w:r>
      <w:proofErr w:type="spellEnd"/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-приятие. </w:t>
      </w: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lastRenderedPageBreak/>
        <w:t xml:space="preserve">Вы учитесь глазами. </w:t>
      </w: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br/>
        <w:t xml:space="preserve">• Если у вас больше всего «б», вы в учебе больше полагаетесь на слуховое </w:t>
      </w:r>
      <w:proofErr w:type="spellStart"/>
      <w:proofErr w:type="gramStart"/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воспри-ятие</w:t>
      </w:r>
      <w:proofErr w:type="spellEnd"/>
      <w:proofErr w:type="gramEnd"/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. Вы учитесь ушами. </w:t>
      </w: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br/>
        <w:t xml:space="preserve">• Если у вас больше всего «в», вы в учебе больше всего полагаетесь на </w:t>
      </w:r>
      <w:proofErr w:type="spellStart"/>
      <w:proofErr w:type="gramStart"/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кинестетиче-ское</w:t>
      </w:r>
      <w:proofErr w:type="spellEnd"/>
      <w:proofErr w:type="gramEnd"/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восприятие. Вы учитесь в движении и руками. </w:t>
      </w: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br/>
        <w:t>• Если вы обвели все буквы примерно одинаковое число раз, вы в учебе зависите от нескольких способов восприятия.</w:t>
      </w:r>
    </w:p>
    <w:p w:rsidR="00FF3C95" w:rsidRPr="00E72417" w:rsidRDefault="00FF3C95" w:rsidP="00FF3C95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5F257D" w:rsidRPr="00E72417" w:rsidRDefault="005F257D" w:rsidP="00FF3C95">
      <w:pP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</w:p>
    <w:p w:rsidR="005F257D" w:rsidRPr="00E72417" w:rsidRDefault="005F257D" w:rsidP="00FF3C95">
      <w:pP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</w:p>
    <w:p w:rsidR="00FF3C95" w:rsidRPr="00E72417" w:rsidRDefault="00FF3C95" w:rsidP="00FF3C95">
      <w:pP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E72417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Психологическое сопровождение подготовки к ЕГЭ будет эффективным, если в нем будут задействованы все субъекты учебного процесса:</w:t>
      </w:r>
      <w:r w:rsidRPr="00E72417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br/>
      </w:r>
      <w:r w:rsidRPr="00E7241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- учащиеся, </w:t>
      </w:r>
      <w:r w:rsidRPr="00E7241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br/>
        <w:t xml:space="preserve">- родители, </w:t>
      </w:r>
      <w:r w:rsidRPr="00E7241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br/>
        <w:t>- педагоги</w:t>
      </w:r>
    </w:p>
    <w:p w:rsidR="00FF3C95" w:rsidRPr="00E72417" w:rsidRDefault="00FF3C95" w:rsidP="00FF3C95">
      <w:pP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</w:p>
    <w:p w:rsidR="00FF3C95" w:rsidRPr="00E72417" w:rsidRDefault="00FF3C95" w:rsidP="00FF3C95">
      <w:pP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</w:p>
    <w:p w:rsidR="00FF3C95" w:rsidRPr="00E72417" w:rsidRDefault="00462A91" w:rsidP="00462A91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E72417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Формы работы психолога с детьми:</w:t>
      </w:r>
    </w:p>
    <w:p w:rsidR="00462A91" w:rsidRPr="00E72417" w:rsidRDefault="00462A91" w:rsidP="00462A91">
      <w:pPr>
        <w:numPr>
          <w:ilvl w:val="0"/>
          <w:numId w:val="37"/>
        </w:numPr>
        <w:spacing w:after="0" w:line="192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Групповые занятия – практикумы</w:t>
      </w:r>
    </w:p>
    <w:p w:rsidR="00462A91" w:rsidRPr="00E72417" w:rsidRDefault="00462A91" w:rsidP="00462A91">
      <w:pPr>
        <w:numPr>
          <w:ilvl w:val="0"/>
          <w:numId w:val="37"/>
        </w:numPr>
        <w:spacing w:after="0" w:line="192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Игры (овладение процедурой ЕГЭ на симулированном материале)</w:t>
      </w:r>
    </w:p>
    <w:p w:rsidR="00462A91" w:rsidRPr="00E72417" w:rsidRDefault="00462A91" w:rsidP="00462A91">
      <w:pPr>
        <w:numPr>
          <w:ilvl w:val="0"/>
          <w:numId w:val="37"/>
        </w:numPr>
        <w:spacing w:after="0" w:line="192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Индивидуальные консультации</w:t>
      </w:r>
    </w:p>
    <w:p w:rsidR="00462A91" w:rsidRPr="00E72417" w:rsidRDefault="00462A91" w:rsidP="00462A91">
      <w:pPr>
        <w:numPr>
          <w:ilvl w:val="0"/>
          <w:numId w:val="37"/>
        </w:numPr>
        <w:spacing w:after="0" w:line="192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Формулировка рекомендаций</w:t>
      </w:r>
    </w:p>
    <w:p w:rsidR="00462A91" w:rsidRPr="00E72417" w:rsidRDefault="00462A91" w:rsidP="00462A91">
      <w:pP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</w:p>
    <w:p w:rsidR="00462A91" w:rsidRPr="00E72417" w:rsidRDefault="00462A91" w:rsidP="00462A91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E72417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Рекомендации выпускнику по подготовке к ЕГЭ</w:t>
      </w:r>
    </w:p>
    <w:p w:rsidR="00462A91" w:rsidRPr="00E72417" w:rsidRDefault="00462A91" w:rsidP="00462A91">
      <w:pPr>
        <w:numPr>
          <w:ilvl w:val="0"/>
          <w:numId w:val="38"/>
        </w:numPr>
        <w:kinsoku w:val="0"/>
        <w:overflowPunct w:val="0"/>
        <w:spacing w:after="0" w:line="192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2417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Подготовка в течение года</w:t>
      </w: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62A91" w:rsidRPr="00E72417" w:rsidRDefault="00462A91" w:rsidP="00462A91">
      <w:pPr>
        <w:numPr>
          <w:ilvl w:val="0"/>
          <w:numId w:val="38"/>
        </w:numPr>
        <w:kinsoku w:val="0"/>
        <w:overflowPunct w:val="0"/>
        <w:spacing w:after="0" w:line="192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·     Подготовь место для занятий: убери всё лишнее, удобно расположи необходимые принадлежности</w:t>
      </w:r>
    </w:p>
    <w:p w:rsidR="00462A91" w:rsidRPr="00E72417" w:rsidRDefault="00462A91" w:rsidP="00462A91">
      <w:pPr>
        <w:numPr>
          <w:ilvl w:val="0"/>
          <w:numId w:val="38"/>
        </w:numPr>
        <w:kinsoku w:val="0"/>
        <w:overflowPunct w:val="0"/>
        <w:spacing w:after="0" w:line="192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·     Желтый и фиолетовый цвета повышают интеллектуальную активность.</w:t>
      </w:r>
    </w:p>
    <w:p w:rsidR="00462A91" w:rsidRPr="00E72417" w:rsidRDefault="00462A91" w:rsidP="00462A91">
      <w:pPr>
        <w:numPr>
          <w:ilvl w:val="0"/>
          <w:numId w:val="38"/>
        </w:numPr>
        <w:kinsoku w:val="0"/>
        <w:overflowPunct w:val="0"/>
        <w:spacing w:after="0" w:line="192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·     Составь план занятий, что именно будешь сегодня изучать.  Если ты «сова» или «жаворонок», эффективнее используй вечерние или утренние часы.</w:t>
      </w:r>
    </w:p>
    <w:p w:rsidR="00462A91" w:rsidRPr="00E72417" w:rsidRDefault="00462A91" w:rsidP="00462A91">
      <w:pPr>
        <w:numPr>
          <w:ilvl w:val="0"/>
          <w:numId w:val="38"/>
        </w:numPr>
        <w:kinsoku w:val="0"/>
        <w:overflowPunct w:val="0"/>
        <w:spacing w:after="0" w:line="192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·     Начни с самого трудного, а если трудно «раскачаться» - то с самого интересного и приятного.</w:t>
      </w:r>
    </w:p>
    <w:p w:rsidR="00462A91" w:rsidRPr="00E72417" w:rsidRDefault="00462A91" w:rsidP="00462A91">
      <w:pPr>
        <w:numPr>
          <w:ilvl w:val="0"/>
          <w:numId w:val="38"/>
        </w:numPr>
        <w:kinsoku w:val="0"/>
        <w:overflowPunct w:val="0"/>
        <w:spacing w:after="0" w:line="192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·     Чередуй занятия и отдых: 40 минут занятий, 10 минут – перерыв.</w:t>
      </w:r>
    </w:p>
    <w:p w:rsidR="00462A91" w:rsidRPr="00E72417" w:rsidRDefault="00462A91" w:rsidP="00462A91">
      <w:pPr>
        <w:numPr>
          <w:ilvl w:val="0"/>
          <w:numId w:val="38"/>
        </w:numPr>
        <w:kinsoku w:val="0"/>
        <w:overflowPunct w:val="0"/>
        <w:spacing w:after="0" w:line="192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·     Не стремись всё запомнить наизусть, структурируй материал, составь на бумаге план, схему.</w:t>
      </w:r>
    </w:p>
    <w:p w:rsidR="00462A91" w:rsidRPr="00E72417" w:rsidRDefault="00462A91" w:rsidP="00462A91">
      <w:pPr>
        <w:numPr>
          <w:ilvl w:val="0"/>
          <w:numId w:val="38"/>
        </w:numPr>
        <w:kinsoku w:val="0"/>
        <w:overflowPunct w:val="0"/>
        <w:spacing w:after="0" w:line="192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·     Выполняй как можно больше тестов.</w:t>
      </w:r>
    </w:p>
    <w:p w:rsidR="00462A91" w:rsidRPr="00E72417" w:rsidRDefault="00462A91" w:rsidP="00462A91">
      <w:pPr>
        <w:numPr>
          <w:ilvl w:val="0"/>
          <w:numId w:val="38"/>
        </w:numPr>
        <w:kinsoku w:val="0"/>
        <w:overflowPunct w:val="0"/>
        <w:spacing w:after="0" w:line="192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·     Тренируйся с секундомером в руках, засекай время выполнения </w:t>
      </w:r>
      <w:proofErr w:type="gramStart"/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тестов .</w:t>
      </w:r>
      <w:proofErr w:type="gramEnd"/>
    </w:p>
    <w:p w:rsidR="00462A91" w:rsidRPr="00E72417" w:rsidRDefault="00462A91" w:rsidP="00462A91">
      <w:pPr>
        <w:numPr>
          <w:ilvl w:val="0"/>
          <w:numId w:val="38"/>
        </w:numPr>
        <w:kinsoku w:val="0"/>
        <w:overflowPunct w:val="0"/>
        <w:spacing w:after="0" w:line="192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·     Не думай, что не справишься, а наоборот, мысленно рисуй себе картину успеха.</w:t>
      </w:r>
    </w:p>
    <w:p w:rsidR="00462A91" w:rsidRPr="00E72417" w:rsidRDefault="00462A91" w:rsidP="00462A91">
      <w:pPr>
        <w:numPr>
          <w:ilvl w:val="0"/>
          <w:numId w:val="38"/>
        </w:numPr>
        <w:kinsoku w:val="0"/>
        <w:overflowPunct w:val="0"/>
        <w:spacing w:after="0" w:line="192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·     Оставь 1 день перед экзаменом на повторение планов ответов, особенно самых трудных мест.</w:t>
      </w:r>
    </w:p>
    <w:p w:rsidR="00462A91" w:rsidRPr="00E72417" w:rsidRDefault="00462A91" w:rsidP="00462A91">
      <w:pPr>
        <w:numPr>
          <w:ilvl w:val="0"/>
          <w:numId w:val="38"/>
        </w:numPr>
        <w:kinsoku w:val="0"/>
        <w:overflowPunct w:val="0"/>
        <w:spacing w:after="0" w:line="192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·     Потренируйся в чётком </w:t>
      </w:r>
      <w:proofErr w:type="gramStart"/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написании  печатных</w:t>
      </w:r>
      <w:proofErr w:type="gramEnd"/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букв.</w:t>
      </w:r>
    </w:p>
    <w:p w:rsidR="00462A91" w:rsidRPr="00E72417" w:rsidRDefault="00462A91" w:rsidP="00462A91">
      <w:pPr>
        <w:numPr>
          <w:ilvl w:val="0"/>
          <w:numId w:val="38"/>
        </w:numPr>
        <w:kinsoku w:val="0"/>
        <w:overflowPunct w:val="0"/>
        <w:spacing w:after="0" w:line="192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·     Познакомься со своими правами. Апелляции бывают по процедуре </w:t>
      </w:r>
      <w:proofErr w:type="gramStart"/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экзамена  и</w:t>
      </w:r>
      <w:proofErr w:type="gramEnd"/>
      <w:r w:rsidRPr="00E7241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по выставленному количеству баллов, но не по содержанию ЕГЭ.</w:t>
      </w:r>
    </w:p>
    <w:p w:rsidR="00361340" w:rsidRPr="00E72417" w:rsidRDefault="00361340" w:rsidP="00361340">
      <w:pPr>
        <w:kinsoku w:val="0"/>
        <w:overflowPunct w:val="0"/>
        <w:spacing w:after="0" w:line="192" w:lineRule="auto"/>
        <w:ind w:left="1080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361340" w:rsidRPr="00E72417" w:rsidRDefault="00361340" w:rsidP="00361340">
      <w:pPr>
        <w:kinsoku w:val="0"/>
        <w:overflowPunct w:val="0"/>
        <w:spacing w:after="0" w:line="192" w:lineRule="auto"/>
        <w:ind w:left="1080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361340" w:rsidRPr="00E72417" w:rsidRDefault="00361340" w:rsidP="00361340">
      <w:pPr>
        <w:kinsoku w:val="0"/>
        <w:overflowPunct w:val="0"/>
        <w:spacing w:after="0" w:line="192" w:lineRule="auto"/>
        <w:ind w:left="1080"/>
        <w:contextualSpacing/>
        <w:textAlignment w:val="baseline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462A91" w:rsidRPr="00E72417" w:rsidRDefault="001039CF" w:rsidP="00361340">
      <w:pPr>
        <w:kinsoku w:val="0"/>
        <w:overflowPunct w:val="0"/>
        <w:spacing w:after="0" w:line="192" w:lineRule="auto"/>
        <w:ind w:left="108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241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Во время тестирования.</w:t>
      </w:r>
      <w:r w:rsidRPr="00E7241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  </w:t>
      </w:r>
    </w:p>
    <w:p w:rsidR="001039CF" w:rsidRPr="00E72417" w:rsidRDefault="001039CF" w:rsidP="001039CF">
      <w:pPr>
        <w:numPr>
          <w:ilvl w:val="0"/>
          <w:numId w:val="39"/>
        </w:numPr>
        <w:kinsoku w:val="0"/>
        <w:overflowPunct w:val="0"/>
        <w:spacing w:after="0" w:line="192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24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Будь внимателен!</w:t>
      </w:r>
    </w:p>
    <w:p w:rsidR="001039CF" w:rsidRPr="00E72417" w:rsidRDefault="001039CF" w:rsidP="001039CF">
      <w:pPr>
        <w:numPr>
          <w:ilvl w:val="0"/>
          <w:numId w:val="39"/>
        </w:numPr>
        <w:kinsoku w:val="0"/>
        <w:overflowPunct w:val="0"/>
        <w:spacing w:after="0" w:line="192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24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Соблюдай правила поведения на экзамене!</w:t>
      </w:r>
    </w:p>
    <w:p w:rsidR="001039CF" w:rsidRPr="00E72417" w:rsidRDefault="001039CF" w:rsidP="001039CF">
      <w:pPr>
        <w:numPr>
          <w:ilvl w:val="0"/>
          <w:numId w:val="39"/>
        </w:numPr>
        <w:kinsoku w:val="0"/>
        <w:overflowPunct w:val="0"/>
        <w:spacing w:after="0" w:line="192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24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Сосредоточься!</w:t>
      </w:r>
    </w:p>
    <w:p w:rsidR="001039CF" w:rsidRPr="00E72417" w:rsidRDefault="001039CF" w:rsidP="001039CF">
      <w:pPr>
        <w:numPr>
          <w:ilvl w:val="0"/>
          <w:numId w:val="39"/>
        </w:numPr>
        <w:kinsoku w:val="0"/>
        <w:overflowPunct w:val="0"/>
        <w:spacing w:after="0" w:line="192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24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Не бойся!</w:t>
      </w:r>
    </w:p>
    <w:p w:rsidR="001039CF" w:rsidRPr="00E72417" w:rsidRDefault="001039CF" w:rsidP="001039CF">
      <w:pPr>
        <w:numPr>
          <w:ilvl w:val="0"/>
          <w:numId w:val="39"/>
        </w:numPr>
        <w:kinsoku w:val="0"/>
        <w:overflowPunct w:val="0"/>
        <w:spacing w:after="0" w:line="192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24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Начни с легкого!</w:t>
      </w:r>
    </w:p>
    <w:p w:rsidR="001039CF" w:rsidRPr="00E72417" w:rsidRDefault="001039CF" w:rsidP="001039CF">
      <w:pPr>
        <w:numPr>
          <w:ilvl w:val="0"/>
          <w:numId w:val="39"/>
        </w:numPr>
        <w:kinsoku w:val="0"/>
        <w:overflowPunct w:val="0"/>
        <w:spacing w:after="0" w:line="192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24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Пропускай!</w:t>
      </w:r>
    </w:p>
    <w:p w:rsidR="001039CF" w:rsidRPr="00E72417" w:rsidRDefault="001039CF" w:rsidP="001039CF">
      <w:pPr>
        <w:numPr>
          <w:ilvl w:val="0"/>
          <w:numId w:val="39"/>
        </w:numPr>
        <w:kinsoku w:val="0"/>
        <w:overflowPunct w:val="0"/>
        <w:spacing w:after="0" w:line="192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24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Читай задание до конца!</w:t>
      </w:r>
    </w:p>
    <w:p w:rsidR="001039CF" w:rsidRPr="00E72417" w:rsidRDefault="001039CF" w:rsidP="001039CF">
      <w:pPr>
        <w:numPr>
          <w:ilvl w:val="0"/>
          <w:numId w:val="39"/>
        </w:numPr>
        <w:kinsoku w:val="0"/>
        <w:overflowPunct w:val="0"/>
        <w:spacing w:after="0" w:line="192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24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Думай только о текущем задании!</w:t>
      </w:r>
    </w:p>
    <w:p w:rsidR="001039CF" w:rsidRPr="00E72417" w:rsidRDefault="001039CF" w:rsidP="001039CF">
      <w:pPr>
        <w:numPr>
          <w:ilvl w:val="0"/>
          <w:numId w:val="39"/>
        </w:numPr>
        <w:kinsoku w:val="0"/>
        <w:overflowPunct w:val="0"/>
        <w:spacing w:after="0" w:line="192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24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Исключай!</w:t>
      </w:r>
    </w:p>
    <w:p w:rsidR="001039CF" w:rsidRPr="00E72417" w:rsidRDefault="001039CF" w:rsidP="001039CF">
      <w:pPr>
        <w:numPr>
          <w:ilvl w:val="0"/>
          <w:numId w:val="39"/>
        </w:numPr>
        <w:kinsoku w:val="0"/>
        <w:overflowPunct w:val="0"/>
        <w:spacing w:after="0" w:line="192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24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Запланируй два круга</w:t>
      </w:r>
    </w:p>
    <w:p w:rsidR="001039CF" w:rsidRPr="00E72417" w:rsidRDefault="001039CF" w:rsidP="001039CF">
      <w:pPr>
        <w:numPr>
          <w:ilvl w:val="0"/>
          <w:numId w:val="39"/>
        </w:numPr>
        <w:kinsoku w:val="0"/>
        <w:overflowPunct w:val="0"/>
        <w:spacing w:after="0" w:line="192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24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Угадывай!</w:t>
      </w:r>
    </w:p>
    <w:p w:rsidR="001039CF" w:rsidRPr="00E72417" w:rsidRDefault="001039CF" w:rsidP="001039CF">
      <w:pPr>
        <w:numPr>
          <w:ilvl w:val="0"/>
          <w:numId w:val="39"/>
        </w:numPr>
        <w:kinsoku w:val="0"/>
        <w:overflowPunct w:val="0"/>
        <w:spacing w:after="0" w:line="192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24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Проверяй!</w:t>
      </w:r>
    </w:p>
    <w:p w:rsidR="001039CF" w:rsidRPr="00E72417" w:rsidRDefault="001039CF" w:rsidP="001039CF">
      <w:pPr>
        <w:numPr>
          <w:ilvl w:val="0"/>
          <w:numId w:val="39"/>
        </w:numPr>
        <w:kinsoku w:val="0"/>
        <w:overflowPunct w:val="0"/>
        <w:spacing w:after="0" w:line="192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24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Не огорчайся!</w:t>
      </w:r>
    </w:p>
    <w:p w:rsidR="001039CF" w:rsidRPr="00E72417" w:rsidRDefault="001039CF" w:rsidP="001039CF">
      <w:pPr>
        <w:numPr>
          <w:ilvl w:val="0"/>
          <w:numId w:val="39"/>
        </w:numPr>
        <w:kinsoku w:val="0"/>
        <w:overflowPunct w:val="0"/>
        <w:spacing w:after="0" w:line="192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24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Удачи тебе!</w:t>
      </w:r>
    </w:p>
    <w:p w:rsidR="001039CF" w:rsidRPr="00E72417" w:rsidRDefault="001039CF" w:rsidP="001039CF">
      <w:pPr>
        <w:numPr>
          <w:ilvl w:val="0"/>
          <w:numId w:val="39"/>
        </w:numPr>
        <w:kinsoku w:val="0"/>
        <w:overflowPunct w:val="0"/>
        <w:spacing w:after="0" w:line="192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24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Помни: </w:t>
      </w:r>
    </w:p>
    <w:p w:rsidR="001039CF" w:rsidRPr="00E72417" w:rsidRDefault="001039CF" w:rsidP="001039CF">
      <w:pPr>
        <w:numPr>
          <w:ilvl w:val="0"/>
          <w:numId w:val="39"/>
        </w:numPr>
        <w:kinsoku w:val="0"/>
        <w:overflowPunct w:val="0"/>
        <w:spacing w:after="0" w:line="192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24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- ты имеешь право на подачу апелляции по процедуре проведения экзамена в форме ЕГЭ руководителю пункта проведения экзамена в день выполнения работы, не выходя из ППЭ;</w:t>
      </w:r>
    </w:p>
    <w:p w:rsidR="001039CF" w:rsidRPr="00E72417" w:rsidRDefault="001039CF" w:rsidP="001039CF">
      <w:pPr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E7241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- ты имеешь право подать апелляцию в конфликтную комиссию в течение трех дней после объявления результата экзамена</w:t>
      </w:r>
    </w:p>
    <w:p w:rsidR="00462A91" w:rsidRPr="006D6A69" w:rsidRDefault="00462A91" w:rsidP="00462A91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462A91" w:rsidRPr="006D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artBD4F"/>
      </v:shape>
    </w:pict>
  </w:numPicBullet>
  <w:abstractNum w:abstractNumId="0" w15:restartNumberingAfterBreak="0">
    <w:nsid w:val="07045761"/>
    <w:multiLevelType w:val="hybridMultilevel"/>
    <w:tmpl w:val="2EE0C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36EC5"/>
    <w:multiLevelType w:val="hybridMultilevel"/>
    <w:tmpl w:val="780AB2DC"/>
    <w:lvl w:ilvl="0" w:tplc="15FE2F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5EA18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68C6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DECE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96C5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92BE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216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FA97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7E98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78448E"/>
    <w:multiLevelType w:val="hybridMultilevel"/>
    <w:tmpl w:val="8CBC8D76"/>
    <w:lvl w:ilvl="0" w:tplc="75FE3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50B2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5A8F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D607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90ED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A2C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B6F2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8A4C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4B8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B1134BC"/>
    <w:multiLevelType w:val="hybridMultilevel"/>
    <w:tmpl w:val="8A8A5A9E"/>
    <w:lvl w:ilvl="0" w:tplc="C63092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E01E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86C4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C39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CE62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2810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2FC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B408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EA9A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764D0"/>
    <w:multiLevelType w:val="hybridMultilevel"/>
    <w:tmpl w:val="7B387854"/>
    <w:lvl w:ilvl="0" w:tplc="CD6AEC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E069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261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1219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AF3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5CBB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678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580E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3C47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D1E61"/>
    <w:multiLevelType w:val="hybridMultilevel"/>
    <w:tmpl w:val="72E40F72"/>
    <w:lvl w:ilvl="0" w:tplc="0030A3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68E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AC46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2AC3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8E56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F243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423F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245B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A637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451F5"/>
    <w:multiLevelType w:val="hybridMultilevel"/>
    <w:tmpl w:val="DFAA363A"/>
    <w:lvl w:ilvl="0" w:tplc="DDB4F5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1229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0C25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3412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3A99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C5D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0EF6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FE34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5A00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1E77085"/>
    <w:multiLevelType w:val="hybridMultilevel"/>
    <w:tmpl w:val="F760EAC4"/>
    <w:lvl w:ilvl="0" w:tplc="EF5062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D828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7684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187C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3294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F67E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A9D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CEC1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5E23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1687"/>
    <w:multiLevelType w:val="hybridMultilevel"/>
    <w:tmpl w:val="C4DE3606"/>
    <w:lvl w:ilvl="0" w:tplc="D284B7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DCF6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C4D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899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EE89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5620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1E9C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41C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9CD7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15AC6"/>
    <w:multiLevelType w:val="hybridMultilevel"/>
    <w:tmpl w:val="34E0EAB2"/>
    <w:lvl w:ilvl="0" w:tplc="648E0A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56AA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2278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E8CC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C9C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8EB7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82E0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E204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FAD9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A3928F3"/>
    <w:multiLevelType w:val="hybridMultilevel"/>
    <w:tmpl w:val="48D0B73C"/>
    <w:lvl w:ilvl="0" w:tplc="2E0AB0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54BE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7803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88DD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3E84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A59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422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2422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96B7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266B9"/>
    <w:multiLevelType w:val="hybridMultilevel"/>
    <w:tmpl w:val="03EC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B4319"/>
    <w:multiLevelType w:val="hybridMultilevel"/>
    <w:tmpl w:val="BF5CCBE2"/>
    <w:lvl w:ilvl="0" w:tplc="18D2B4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880A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9EAC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F406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18A6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4FA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ED5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7614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E87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33992"/>
    <w:multiLevelType w:val="hybridMultilevel"/>
    <w:tmpl w:val="ADE2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D53D3"/>
    <w:multiLevelType w:val="hybridMultilevel"/>
    <w:tmpl w:val="FF343BBA"/>
    <w:lvl w:ilvl="0" w:tplc="BA7CC65C">
      <w:start w:val="1"/>
      <w:numFmt w:val="bullet"/>
      <w:lvlText w:val="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54581F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AC09A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DAFB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85D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C05D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A1C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21B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4E02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9D4E28"/>
    <w:multiLevelType w:val="hybridMultilevel"/>
    <w:tmpl w:val="23EA0D46"/>
    <w:lvl w:ilvl="0" w:tplc="BA3C05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1080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DAF7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8C7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6C54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8F0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58F4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D0A0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BCF4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E7F1D"/>
    <w:multiLevelType w:val="hybridMultilevel"/>
    <w:tmpl w:val="8BC44D72"/>
    <w:lvl w:ilvl="0" w:tplc="72ACBE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4D9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8CFD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846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F439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3475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C437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4205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628F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F338A"/>
    <w:multiLevelType w:val="hybridMultilevel"/>
    <w:tmpl w:val="D8BE794C"/>
    <w:lvl w:ilvl="0" w:tplc="F6D046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2E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9C29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E35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CB0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F29D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ADF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20F2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E8A0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E3D56"/>
    <w:multiLevelType w:val="hybridMultilevel"/>
    <w:tmpl w:val="D482041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B8557FF"/>
    <w:multiLevelType w:val="hybridMultilevel"/>
    <w:tmpl w:val="1D2EE8FA"/>
    <w:lvl w:ilvl="0" w:tplc="4CA601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D643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2EEC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B233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5C22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AA15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D4DA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2AEA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9623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BC30149"/>
    <w:multiLevelType w:val="hybridMultilevel"/>
    <w:tmpl w:val="F91C5D76"/>
    <w:lvl w:ilvl="0" w:tplc="CD9668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CC45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7A79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CC8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612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F817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8A1A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070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E290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83747"/>
    <w:multiLevelType w:val="hybridMultilevel"/>
    <w:tmpl w:val="9A4CF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D228FD"/>
    <w:multiLevelType w:val="hybridMultilevel"/>
    <w:tmpl w:val="5F409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582894"/>
    <w:multiLevelType w:val="hybridMultilevel"/>
    <w:tmpl w:val="C8B8B342"/>
    <w:lvl w:ilvl="0" w:tplc="580C21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0CF0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081D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A2A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06BD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10B8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440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94F7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4B8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77040"/>
    <w:multiLevelType w:val="hybridMultilevel"/>
    <w:tmpl w:val="11E280BA"/>
    <w:lvl w:ilvl="0" w:tplc="E3640C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944E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E51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80C7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28FD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B216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4CF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0EA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8204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0775CE"/>
    <w:multiLevelType w:val="hybridMultilevel"/>
    <w:tmpl w:val="6EA2C256"/>
    <w:lvl w:ilvl="0" w:tplc="EDD832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9E50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4EA8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30B7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E8FB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260F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0890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36B2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DE9D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6E94520"/>
    <w:multiLevelType w:val="hybridMultilevel"/>
    <w:tmpl w:val="232CD21E"/>
    <w:lvl w:ilvl="0" w:tplc="539E45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43F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409D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506B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8A6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7612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4222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E0A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401F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3CA66CFE"/>
    <w:multiLevelType w:val="hybridMultilevel"/>
    <w:tmpl w:val="3F2E49E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3CA716B3"/>
    <w:multiLevelType w:val="hybridMultilevel"/>
    <w:tmpl w:val="24F671BE"/>
    <w:lvl w:ilvl="0" w:tplc="FA08A8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5AE7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34F2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CC9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7EFB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967D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A9C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0CD7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7A05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30255E"/>
    <w:multiLevelType w:val="hybridMultilevel"/>
    <w:tmpl w:val="A0C8AF6A"/>
    <w:lvl w:ilvl="0" w:tplc="1876A8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C8BE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269F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EFB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AE63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D897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0D2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40B9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28A7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3DCF6910"/>
    <w:multiLevelType w:val="hybridMultilevel"/>
    <w:tmpl w:val="D4380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01422A"/>
    <w:multiLevelType w:val="hybridMultilevel"/>
    <w:tmpl w:val="26E801D4"/>
    <w:lvl w:ilvl="0" w:tplc="9A624B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A651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54C1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9229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865F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600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08C8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205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FAFC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44E53579"/>
    <w:multiLevelType w:val="hybridMultilevel"/>
    <w:tmpl w:val="5FAA9966"/>
    <w:lvl w:ilvl="0" w:tplc="43068F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52E1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842D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6CD2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9CF3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8A6D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32F6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CA4F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F8BF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4BC171A2"/>
    <w:multiLevelType w:val="hybridMultilevel"/>
    <w:tmpl w:val="5204C32C"/>
    <w:lvl w:ilvl="0" w:tplc="E7ECDD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961F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A05B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EA2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D8EB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B877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845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2853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C4A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CA3957"/>
    <w:multiLevelType w:val="hybridMultilevel"/>
    <w:tmpl w:val="783E4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734359"/>
    <w:multiLevelType w:val="hybridMultilevel"/>
    <w:tmpl w:val="EDA0C8C6"/>
    <w:lvl w:ilvl="0" w:tplc="D20211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E8F3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2C7A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72A3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C82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95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FA16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32BB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BCC4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A93B09"/>
    <w:multiLevelType w:val="hybridMultilevel"/>
    <w:tmpl w:val="87CC24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 w15:restartNumberingAfterBreak="0">
    <w:nsid w:val="53B350CE"/>
    <w:multiLevelType w:val="hybridMultilevel"/>
    <w:tmpl w:val="5A06EFF6"/>
    <w:lvl w:ilvl="0" w:tplc="694A9A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5E23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286E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E2E3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C67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2C72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34E15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A69F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D28C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56F12304"/>
    <w:multiLevelType w:val="hybridMultilevel"/>
    <w:tmpl w:val="29AC3372"/>
    <w:lvl w:ilvl="0" w:tplc="E25441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0C8B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E895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C4F1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28C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BAA6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4FD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2847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2C59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5E23F0"/>
    <w:multiLevelType w:val="hybridMultilevel"/>
    <w:tmpl w:val="DB6EB810"/>
    <w:lvl w:ilvl="0" w:tplc="F7982E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2C8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78B1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DA85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3A6B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893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D275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A80B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A42E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467331"/>
    <w:multiLevelType w:val="hybridMultilevel"/>
    <w:tmpl w:val="C8DC37F8"/>
    <w:lvl w:ilvl="0" w:tplc="B630C0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F6BC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8892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B267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F61E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4C71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A81F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369E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629D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64060F58"/>
    <w:multiLevelType w:val="hybridMultilevel"/>
    <w:tmpl w:val="ABDE0F18"/>
    <w:lvl w:ilvl="0" w:tplc="4F9CA7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DE59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3492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AEB0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E6C8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A6499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6AC8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3A48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72A6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6D5B78D8"/>
    <w:multiLevelType w:val="hybridMultilevel"/>
    <w:tmpl w:val="AB30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F357A5"/>
    <w:multiLevelType w:val="hybridMultilevel"/>
    <w:tmpl w:val="2FECD6CA"/>
    <w:lvl w:ilvl="0" w:tplc="B810AC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C27C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7EEF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E06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A02F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AAD7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A50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F06E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4E71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57D4C"/>
    <w:multiLevelType w:val="hybridMultilevel"/>
    <w:tmpl w:val="1CDA6044"/>
    <w:lvl w:ilvl="0" w:tplc="7DFA40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EC1E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102F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A0D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ACA8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852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423C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9606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306B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23EBB"/>
    <w:multiLevelType w:val="hybridMultilevel"/>
    <w:tmpl w:val="0A12A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4F3161"/>
    <w:multiLevelType w:val="hybridMultilevel"/>
    <w:tmpl w:val="382A18D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DAB58B7"/>
    <w:multiLevelType w:val="hybridMultilevel"/>
    <w:tmpl w:val="4E126C86"/>
    <w:lvl w:ilvl="0" w:tplc="B40A88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3837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3C0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0E9A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A62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3AA1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5E8B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8A19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56AB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9"/>
  </w:num>
  <w:num w:numId="2">
    <w:abstractNumId w:val="31"/>
  </w:num>
  <w:num w:numId="3">
    <w:abstractNumId w:val="14"/>
  </w:num>
  <w:num w:numId="4">
    <w:abstractNumId w:val="11"/>
  </w:num>
  <w:num w:numId="5">
    <w:abstractNumId w:val="22"/>
  </w:num>
  <w:num w:numId="6">
    <w:abstractNumId w:val="21"/>
  </w:num>
  <w:num w:numId="7">
    <w:abstractNumId w:val="0"/>
  </w:num>
  <w:num w:numId="8">
    <w:abstractNumId w:val="17"/>
  </w:num>
  <w:num w:numId="9">
    <w:abstractNumId w:val="47"/>
  </w:num>
  <w:num w:numId="10">
    <w:abstractNumId w:val="20"/>
  </w:num>
  <w:num w:numId="11">
    <w:abstractNumId w:val="16"/>
  </w:num>
  <w:num w:numId="12">
    <w:abstractNumId w:val="29"/>
  </w:num>
  <w:num w:numId="13">
    <w:abstractNumId w:val="1"/>
  </w:num>
  <w:num w:numId="14">
    <w:abstractNumId w:val="26"/>
  </w:num>
  <w:num w:numId="15">
    <w:abstractNumId w:val="41"/>
  </w:num>
  <w:num w:numId="16">
    <w:abstractNumId w:val="40"/>
  </w:num>
  <w:num w:numId="17">
    <w:abstractNumId w:val="9"/>
  </w:num>
  <w:num w:numId="18">
    <w:abstractNumId w:val="33"/>
  </w:num>
  <w:num w:numId="19">
    <w:abstractNumId w:val="32"/>
  </w:num>
  <w:num w:numId="20">
    <w:abstractNumId w:val="6"/>
  </w:num>
  <w:num w:numId="21">
    <w:abstractNumId w:val="7"/>
  </w:num>
  <w:num w:numId="22">
    <w:abstractNumId w:val="2"/>
  </w:num>
  <w:num w:numId="23">
    <w:abstractNumId w:val="10"/>
  </w:num>
  <w:num w:numId="24">
    <w:abstractNumId w:val="4"/>
  </w:num>
  <w:num w:numId="25">
    <w:abstractNumId w:val="12"/>
  </w:num>
  <w:num w:numId="26">
    <w:abstractNumId w:val="25"/>
  </w:num>
  <w:num w:numId="27">
    <w:abstractNumId w:val="43"/>
  </w:num>
  <w:num w:numId="28">
    <w:abstractNumId w:val="19"/>
  </w:num>
  <w:num w:numId="29">
    <w:abstractNumId w:val="15"/>
  </w:num>
  <w:num w:numId="30">
    <w:abstractNumId w:val="8"/>
  </w:num>
  <w:num w:numId="31">
    <w:abstractNumId w:val="37"/>
  </w:num>
  <w:num w:numId="32">
    <w:abstractNumId w:val="24"/>
  </w:num>
  <w:num w:numId="33">
    <w:abstractNumId w:val="28"/>
  </w:num>
  <w:num w:numId="34">
    <w:abstractNumId w:val="3"/>
  </w:num>
  <w:num w:numId="35">
    <w:abstractNumId w:val="38"/>
  </w:num>
  <w:num w:numId="36">
    <w:abstractNumId w:val="44"/>
  </w:num>
  <w:num w:numId="37">
    <w:abstractNumId w:val="35"/>
  </w:num>
  <w:num w:numId="38">
    <w:abstractNumId w:val="23"/>
  </w:num>
  <w:num w:numId="39">
    <w:abstractNumId w:val="5"/>
  </w:num>
  <w:num w:numId="40">
    <w:abstractNumId w:val="36"/>
  </w:num>
  <w:num w:numId="41">
    <w:abstractNumId w:val="45"/>
  </w:num>
  <w:num w:numId="42">
    <w:abstractNumId w:val="34"/>
  </w:num>
  <w:num w:numId="43">
    <w:abstractNumId w:val="18"/>
  </w:num>
  <w:num w:numId="44">
    <w:abstractNumId w:val="42"/>
  </w:num>
  <w:num w:numId="45">
    <w:abstractNumId w:val="30"/>
  </w:num>
  <w:num w:numId="46">
    <w:abstractNumId w:val="46"/>
  </w:num>
  <w:num w:numId="47">
    <w:abstractNumId w:val="13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73"/>
    <w:rsid w:val="00067428"/>
    <w:rsid w:val="00083A46"/>
    <w:rsid w:val="000A0100"/>
    <w:rsid w:val="000E5253"/>
    <w:rsid w:val="001031A2"/>
    <w:rsid w:val="001039CF"/>
    <w:rsid w:val="00161BB9"/>
    <w:rsid w:val="003334F0"/>
    <w:rsid w:val="00361340"/>
    <w:rsid w:val="00462A91"/>
    <w:rsid w:val="00464A23"/>
    <w:rsid w:val="004A38FA"/>
    <w:rsid w:val="005063A7"/>
    <w:rsid w:val="005F257D"/>
    <w:rsid w:val="005F74D6"/>
    <w:rsid w:val="006100A5"/>
    <w:rsid w:val="0064272D"/>
    <w:rsid w:val="006461E8"/>
    <w:rsid w:val="006558BD"/>
    <w:rsid w:val="006C161D"/>
    <w:rsid w:val="006D4342"/>
    <w:rsid w:val="006D6A69"/>
    <w:rsid w:val="007B3572"/>
    <w:rsid w:val="00882373"/>
    <w:rsid w:val="008C3F2B"/>
    <w:rsid w:val="00994D1B"/>
    <w:rsid w:val="00B137AE"/>
    <w:rsid w:val="00BF4796"/>
    <w:rsid w:val="00C0502A"/>
    <w:rsid w:val="00C317EA"/>
    <w:rsid w:val="00D55FFF"/>
    <w:rsid w:val="00E66716"/>
    <w:rsid w:val="00E72417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12BF"/>
  <w15:chartTrackingRefBased/>
  <w15:docId w15:val="{8858FB84-01EE-48A6-ABD3-FE3E4E36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74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4991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21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92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901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39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00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962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73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1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8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36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59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76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251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52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52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5850">
          <w:marLeft w:val="72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595">
          <w:marLeft w:val="72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121">
          <w:marLeft w:val="72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423">
          <w:marLeft w:val="72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557">
          <w:marLeft w:val="72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407">
          <w:marLeft w:val="72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647">
          <w:marLeft w:val="72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8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7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6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9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9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8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04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75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0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8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70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489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2413">
          <w:marLeft w:val="72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309">
          <w:marLeft w:val="72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589">
          <w:marLeft w:val="72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463">
          <w:marLeft w:val="72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050">
          <w:marLeft w:val="72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707">
          <w:marLeft w:val="72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0494">
          <w:marLeft w:val="72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7855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955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849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0060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1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5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1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32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7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05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71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20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705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221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79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1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6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013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7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0871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45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62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72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60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5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59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4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6339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723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1313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2050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971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310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2192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106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129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6347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083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740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257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791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4782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081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110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575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043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332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4979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445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225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444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238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233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791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91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1208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995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088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769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522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893">
          <w:marLeft w:val="7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430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03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3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993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56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612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97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31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03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67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06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325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93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594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20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8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119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95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40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21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05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40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7987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328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315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28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46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75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87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904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23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824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439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53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668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0290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8802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544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19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57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01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55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029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85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2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7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9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6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5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1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6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4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57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81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77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93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6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272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220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876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01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414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42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2247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559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013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054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4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7B1D8-07CD-409D-A832-7F5A0891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HP</cp:lastModifiedBy>
  <cp:revision>2</cp:revision>
  <cp:lastPrinted>2022-12-22T12:40:00Z</cp:lastPrinted>
  <dcterms:created xsi:type="dcterms:W3CDTF">2022-12-23T12:27:00Z</dcterms:created>
  <dcterms:modified xsi:type="dcterms:W3CDTF">2022-12-23T12:27:00Z</dcterms:modified>
</cp:coreProperties>
</file>