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>Отчет об итогах деятельности по противодействию коррупции</w:t>
      </w:r>
    </w:p>
    <w:p w:rsidR="005F7F15" w:rsidRDefault="00781A4C" w:rsidP="007056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="00705683">
        <w:rPr>
          <w:rFonts w:ascii="Times New Roman" w:hAnsi="Times New Roman" w:cs="Times New Roman"/>
          <w:sz w:val="28"/>
          <w:szCs w:val="28"/>
        </w:rPr>
        <w:t>-й квартал 2022</w:t>
      </w:r>
      <w:r w:rsidR="00705683" w:rsidRPr="0070568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406"/>
        <w:gridCol w:w="2932"/>
        <w:gridCol w:w="2165"/>
      </w:tblGrid>
      <w:tr w:rsid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Количественное выражение показателя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Привлекались ли работники МОУ к ответственности (уголовной, административной, дисциплинарной) за совершение коррупционных правонарушений?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привлеченных к ответственности за совершение коррупционных правонарушений, в том числе: 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 к административной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дисциплинарной;</w:t>
            </w:r>
          </w:p>
          <w:p w:rsidR="00705683" w:rsidRPr="00705683" w:rsidRDefault="00705683" w:rsidP="0070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- к уголовной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сообщений о совершении коррупционных правонарушений работниками МОУ, зарегистрировано в отчетном периоде, сколько выявлено совершенных ими коррупционных преступлений?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поступивших сообщений о коррупционных правонарушениях, из них: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13F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выявленных коррупци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онных преступлений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в отчетном периоде приняты организационные меры по созданию условий, затрудняющих возможность коррупционного поведения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директоре. 2.Размещение на сайте школы отчетов об образовательной и финансово-хозяйственной деятельности. http:// soch1-novoalex.ucoz.ru </w:t>
            </w:r>
            <w:proofErr w:type="gramStart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3.Организована</w:t>
            </w:r>
            <w:proofErr w:type="gramEnd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соблюдению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при приеме, увольнении граждан и приеме, переводе и отчислении обучающихся из школы.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систематического контроля за получением, хранением, заполнением и порядком выдачи документов государственного образца об образовании. Определение ответственных лиц.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5.Целевое использование бюджетных средств в соответствии с муниципальными контрактами.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6.Выполнение законодательства о противодействии коррупции в школе, обеспечение сохранности, целевое и эффективное использование имущества, находящегося в муниципальной собственности.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ОУ на информационных стендах, сайтах в сети Интернет сведений: </w:t>
            </w:r>
          </w:p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 круглосуточном телефоне доверия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Сколько обращений граждан о фактах коррупции рассмотрено за отчетный период?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 антикоррупционный мониторинг в образовательном учреждении Как ведется работа по проведению исследований коррупционных факторов и эффективности принимаемых антикоррупционных мер?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781A4C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4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1.Антикоррупционное образование осуществляется в рамках учебного предмета Обществознание (6-11 класс) , классных часов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1.Рассмотрение вопроса исполнения законодательства о борьбе с коррупцией на совещании при </w:t>
            </w: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директоре. 2.Размещение на сайте школы отчетов об образовательной и финансово-хозяйственной деятельности.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1.Ведется мониторинг обращений к администрации школы в виде жалоб и з</w:t>
            </w:r>
            <w:r w:rsidR="00781A4C">
              <w:rPr>
                <w:rFonts w:ascii="Times New Roman" w:hAnsi="Times New Roman" w:cs="Times New Roman"/>
                <w:sz w:val="28"/>
                <w:szCs w:val="28"/>
              </w:rPr>
              <w:t>аявлений в книге обращений. За 4</w:t>
            </w:r>
            <w:bookmarkStart w:id="0" w:name="_GoBack"/>
            <w:bookmarkEnd w:id="0"/>
            <w:r w:rsidRPr="007056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года жалоб и обращений по вопросам коррупции не было. 2.Осуществляется прямая телефонная связь с директором школы, его заместителями, определены часы приема граждан, организован форум для граждан на сайте школы. http:// soch1-novoalex.ucoz.ru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683" w:rsidRPr="00705683" w:rsidTr="00705683">
        <w:tc>
          <w:tcPr>
            <w:tcW w:w="84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6" w:type="dxa"/>
          </w:tcPr>
          <w:p w:rsidR="00705683" w:rsidRPr="00705683" w:rsidRDefault="00705683" w:rsidP="0070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2932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68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65" w:type="dxa"/>
          </w:tcPr>
          <w:p w:rsidR="00705683" w:rsidRPr="00705683" w:rsidRDefault="00705683" w:rsidP="00705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83" w:rsidRPr="00705683" w:rsidRDefault="00705683" w:rsidP="00705683">
      <w:pPr>
        <w:jc w:val="both"/>
        <w:rPr>
          <w:rFonts w:ascii="Times New Roman" w:hAnsi="Times New Roman" w:cs="Times New Roman"/>
          <w:sz w:val="28"/>
          <w:szCs w:val="28"/>
        </w:rPr>
      </w:pPr>
      <w:r w:rsidRPr="0070568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</w:t>
      </w:r>
      <w:proofErr w:type="spellStart"/>
      <w:r w:rsidRPr="00705683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05683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705683" w:rsidRPr="0070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2"/>
    <w:rsid w:val="00137842"/>
    <w:rsid w:val="005F7F15"/>
    <w:rsid w:val="00705683"/>
    <w:rsid w:val="007613FC"/>
    <w:rsid w:val="00781A4C"/>
    <w:rsid w:val="009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1DB4"/>
  <w15:chartTrackingRefBased/>
  <w15:docId w15:val="{DC79129B-F629-4EAE-8E3F-73F3A7B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Синицина Ольга</dc:creator>
  <cp:keywords/>
  <dc:description/>
  <cp:lastModifiedBy>Синицина Ольга</cp:lastModifiedBy>
  <cp:revision>5</cp:revision>
  <dcterms:created xsi:type="dcterms:W3CDTF">2023-01-08T08:26:00Z</dcterms:created>
  <dcterms:modified xsi:type="dcterms:W3CDTF">2023-01-08T08:40:00Z</dcterms:modified>
</cp:coreProperties>
</file>