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DD" w:rsidRDefault="007E3EDD" w:rsidP="007E3ED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</w:p>
    <w:p w:rsidR="007E3EDD" w:rsidRDefault="007E3EDD" w:rsidP="007E3EDD">
      <w:pPr>
        <w:jc w:val="center"/>
        <w:rPr>
          <w:rFonts w:ascii="Times New Roman" w:hAnsi="Times New Roman" w:cs="Times New Roman"/>
        </w:rPr>
      </w:pP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7E3EDD" w:rsidRDefault="007E3EDD" w:rsidP="007E3ED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7E3EDD" w:rsidRDefault="007E3EDD" w:rsidP="007E3EDD">
      <w:pPr>
        <w:jc w:val="center"/>
        <w:rPr>
          <w:rFonts w:ascii="Times New Roman" w:hAnsi="Times New Roman" w:cs="Times New Roman"/>
        </w:rPr>
      </w:pPr>
    </w:p>
    <w:p w:rsidR="007E3EDD" w:rsidRDefault="007E3EDD" w:rsidP="007E3EDD">
      <w:pPr>
        <w:jc w:val="center"/>
        <w:rPr>
          <w:rFonts w:ascii="Times New Roman" w:hAnsi="Times New Roman" w:cs="Times New Roman"/>
        </w:rPr>
      </w:pP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информатике</w:t>
      </w:r>
      <w:r w:rsidRPr="00A9380E">
        <w:rPr>
          <w:rFonts w:ascii="Times New Roman" w:hAnsi="Times New Roman" w:cs="Times New Roman"/>
        </w:rPr>
        <w:br/>
      </w: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"C:\\Users\\HP\\Методическая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7E3EDD" w:rsidRPr="00A9380E" w:rsidRDefault="007E3EDD" w:rsidP="007E3ED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информатике</w:t>
      </w:r>
    </w:p>
    <w:p w:rsidR="007E3EDD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7E3EDD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E3EDD" w:rsidRPr="00A9380E" w:rsidTr="00055998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7E3EDD" w:rsidRPr="00A9380E" w:rsidTr="00055998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7E3EDD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7E3EDD" w:rsidRPr="00A9380E" w:rsidTr="00055998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7E3EDD" w:rsidRPr="00A9380E" w:rsidTr="00055998">
        <w:trPr>
          <w:trHeight w:hRule="exact" w:val="9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5-6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7E3EDD" w:rsidRPr="00A9380E" w:rsidTr="00055998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7E3EDD" w:rsidRPr="00A9380E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7E3EDD" w:rsidRPr="00A9380E" w:rsidTr="00055998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7E3EDD" w:rsidRPr="00A9380E" w:rsidTr="00055998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7E3EDD" w:rsidRPr="00A9380E" w:rsidTr="00055998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7E3EDD" w:rsidRPr="00A9380E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7E3EDD" w:rsidRPr="00A9380E" w:rsidTr="00055998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7E3EDD" w:rsidRPr="00A9380E" w:rsidTr="00055998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DD" w:rsidRPr="00A9380E" w:rsidRDefault="007E3EDD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7E3EDD" w:rsidRPr="00A9380E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rPr>
          <w:rFonts w:ascii="Times New Roman" w:hAnsi="Times New Roman" w:cs="Times New Roman"/>
        </w:rPr>
      </w:pP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информатике   будут размещены 2</w:t>
      </w:r>
      <w:r>
        <w:rPr>
          <w:rFonts w:ascii="Times New Roman" w:hAnsi="Times New Roman" w:cs="Times New Roman"/>
        </w:rPr>
        <w:t>5</w:t>
      </w:r>
      <w:r w:rsidRPr="00A9380E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информатике: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A9380E">
        <w:rPr>
          <w:rFonts w:ascii="Times New Roman" w:hAnsi="Times New Roman" w:cs="Times New Roman"/>
        </w:rPr>
        <w:t>Вакалова</w:t>
      </w:r>
      <w:proofErr w:type="spellEnd"/>
      <w:r w:rsidRPr="00A9380E">
        <w:rPr>
          <w:rFonts w:ascii="Times New Roman" w:hAnsi="Times New Roman" w:cs="Times New Roman"/>
        </w:rPr>
        <w:t xml:space="preserve"> Светлана Александровна. 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89187765034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551721">
        <w:rPr>
          <w:rFonts w:ascii="Times New Roman" w:hAnsi="Times New Roman" w:cs="Times New Roman"/>
        </w:rPr>
        <w:t>Руководитель МО учителей математики – Сафонова Любовь Вениаминовна.  Контактный телефон: 89097557146.</w:t>
      </w:r>
      <w:r>
        <w:rPr>
          <w:rFonts w:ascii="Times New Roman" w:hAnsi="Times New Roman" w:cs="Times New Roman"/>
        </w:rPr>
        <w:t xml:space="preserve"> 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7E3EDD" w:rsidRPr="00A9380E" w:rsidRDefault="007E3EDD" w:rsidP="007E3ED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156284" w:rsidRDefault="007E3EDD" w:rsidP="007E3EDD">
      <w:r w:rsidRPr="00A9380E">
        <w:rPr>
          <w:rFonts w:ascii="Times New Roman" w:hAnsi="Times New Roman" w:cs="Times New Roman"/>
        </w:rPr>
        <w:t>Контактный телефон: 89682730277</w:t>
      </w:r>
      <w:bookmarkStart w:id="0" w:name="_GoBack"/>
      <w:bookmarkEnd w:id="0"/>
    </w:p>
    <w:sectPr w:rsidR="0015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DD"/>
    <w:rsid w:val="00156284"/>
    <w:rsid w:val="007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959E7-57EB-494A-805E-AC9903FD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3ED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3ED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2023-09-14T07:58:00Z</dcterms:created>
  <dcterms:modified xsi:type="dcterms:W3CDTF">2023-09-14T07:58:00Z</dcterms:modified>
</cp:coreProperties>
</file>